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F4B" w:rsidRDefault="009D6F4B" w:rsidP="009D6F4B">
      <w:pPr>
        <w:pStyle w:val="MainBody"/>
      </w:pPr>
      <w:r w:rsidRPr="00D14911">
        <w:rPr>
          <w:b/>
          <w:sz w:val="22"/>
        </w:rPr>
        <w:t>Serve on a CCHD Committee.</w:t>
      </w:r>
      <w:r>
        <w:rPr>
          <w:b/>
        </w:rPr>
        <w:br/>
      </w:r>
      <w:r>
        <w:t>Committees are diverse, intergenerational, and focused on a specific aspect of the CCHD program.</w:t>
      </w:r>
    </w:p>
    <w:p w:rsidR="009D6F4B" w:rsidRPr="000D2AEC" w:rsidRDefault="000D2AEC" w:rsidP="009D6F4B">
      <w:pPr>
        <w:pStyle w:val="MainBody"/>
      </w:pPr>
      <w:r w:rsidRPr="000D2AEC">
        <w:t>The</w:t>
      </w:r>
      <w:r>
        <w:rPr>
          <w:i/>
        </w:rPr>
        <w:t xml:space="preserve"> </w:t>
      </w:r>
      <w:r w:rsidR="009D6F4B" w:rsidRPr="009D6F4B">
        <w:rPr>
          <w:i/>
        </w:rPr>
        <w:t>Allocations Advisory Committee</w:t>
      </w:r>
      <w:r>
        <w:rPr>
          <w:i/>
        </w:rPr>
        <w:t xml:space="preserve"> </w:t>
      </w:r>
      <w:r>
        <w:t>seeks</w:t>
      </w:r>
      <w:r w:rsidRPr="000D2AEC">
        <w:t xml:space="preserve"> to include </w:t>
      </w:r>
      <w:r>
        <w:t xml:space="preserve">the voices </w:t>
      </w:r>
      <w:r w:rsidRPr="000D2AEC">
        <w:t>of parishes and faithful Catholics in the CCHD grant-making process.</w:t>
      </w:r>
      <w:r>
        <w:t xml:space="preserve"> Members evaluate grant proposals, conduct site visits to applicant organizations, and offer recommendations for funding. Experience in economic development, community development, community organizing, and/or grant-making preferred. Commitment to social justice and institutional change required.</w:t>
      </w:r>
    </w:p>
    <w:p w:rsidR="009D6F4B" w:rsidRPr="005C0901" w:rsidRDefault="009A4311" w:rsidP="009D6F4B">
      <w:pPr>
        <w:pStyle w:val="MainBody"/>
      </w:pPr>
      <w:r w:rsidRPr="005C0901">
        <w:t xml:space="preserve">The </w:t>
      </w:r>
      <w:r w:rsidR="009D6F4B" w:rsidRPr="009D6F4B">
        <w:rPr>
          <w:i/>
        </w:rPr>
        <w:t>Promotions Committee</w:t>
      </w:r>
      <w:r>
        <w:rPr>
          <w:i/>
        </w:rPr>
        <w:t xml:space="preserve"> </w:t>
      </w:r>
      <w:r w:rsidRPr="005C0901">
        <w:t>seeks to increase the collection by promoting CCHD both inside and outside of parishes through creative communications, marketing, and digital media. Experience in advertising, journa</w:t>
      </w:r>
      <w:r w:rsidR="005C0901" w:rsidRPr="005C0901">
        <w:t xml:space="preserve">lism, PR, communications, or </w:t>
      </w:r>
      <w:r w:rsidRPr="005C0901">
        <w:t>oth</w:t>
      </w:r>
      <w:r w:rsidR="005C0901" w:rsidRPr="005C0901">
        <w:t>er media (i.e. radio, TV, print</w:t>
      </w:r>
      <w:r w:rsidRPr="005C0901">
        <w:t>)</w:t>
      </w:r>
      <w:r w:rsidR="005C0901" w:rsidRPr="005C0901">
        <w:t xml:space="preserve"> preferred.</w:t>
      </w:r>
    </w:p>
    <w:p w:rsidR="009D6F4B" w:rsidRPr="009B335D" w:rsidRDefault="009B335D" w:rsidP="009D6F4B">
      <w:pPr>
        <w:pStyle w:val="MainBody"/>
      </w:pPr>
      <w:r w:rsidRPr="009B335D">
        <w:t xml:space="preserve">The </w:t>
      </w:r>
      <w:r w:rsidR="009D6F4B" w:rsidRPr="009D6F4B">
        <w:rPr>
          <w:i/>
        </w:rPr>
        <w:t xml:space="preserve">Justice Education </w:t>
      </w:r>
      <w:r>
        <w:rPr>
          <w:i/>
        </w:rPr>
        <w:t xml:space="preserve">Taskforce </w:t>
      </w:r>
      <w:r w:rsidRPr="009B335D">
        <w:t xml:space="preserve">seeks to create experiences of </w:t>
      </w:r>
      <w:r>
        <w:t xml:space="preserve">learning and </w:t>
      </w:r>
      <w:r w:rsidRPr="009B335D">
        <w:t>encounter that inspire faith-based action for justice.</w:t>
      </w:r>
      <w:r>
        <w:t xml:space="preserve"> This new committee is currently focused on developing spaces and strategies for young adults, both practicing and non-practicing, to reflect and act on the signs of the times. </w:t>
      </w:r>
    </w:p>
    <w:p w:rsidR="00E62AFA" w:rsidRPr="00D14911" w:rsidRDefault="009D6F4B" w:rsidP="009D6F4B">
      <w:pPr>
        <w:pStyle w:val="MainBody"/>
        <w:rPr>
          <w:b/>
          <w:sz w:val="22"/>
        </w:rPr>
      </w:pPr>
      <w:r w:rsidRPr="00D14911">
        <w:rPr>
          <w:b/>
          <w:sz w:val="22"/>
        </w:rPr>
        <w:t>V</w:t>
      </w:r>
      <w:r w:rsidR="00406236" w:rsidRPr="00D14911">
        <w:rPr>
          <w:b/>
          <w:sz w:val="22"/>
        </w:rPr>
        <w:t>olunteer your time and skills.</w:t>
      </w:r>
    </w:p>
    <w:p w:rsidR="009D6F4B" w:rsidRDefault="009D6F4B" w:rsidP="009D6F4B">
      <w:pPr>
        <w:pStyle w:val="MainBody"/>
      </w:pPr>
      <w:r w:rsidRPr="00406236">
        <w:rPr>
          <w:i/>
        </w:rPr>
        <w:t>Capacity-building</w:t>
      </w:r>
      <w:r w:rsidR="00406236" w:rsidRPr="00406236">
        <w:rPr>
          <w:i/>
        </w:rPr>
        <w:t>:</w:t>
      </w:r>
      <w:r w:rsidR="00406236">
        <w:t xml:space="preserve"> Provide technical assistance to a funded group in your area of expertise (fundraising, strategic planning, communications, staff development, etc.).</w:t>
      </w:r>
    </w:p>
    <w:p w:rsidR="00406236" w:rsidRDefault="00406236" w:rsidP="009D6F4B">
      <w:pPr>
        <w:pStyle w:val="MainBody"/>
      </w:pPr>
      <w:r w:rsidRPr="00406236">
        <w:rPr>
          <w:i/>
        </w:rPr>
        <w:t>Office assistance</w:t>
      </w:r>
      <w:r>
        <w:t xml:space="preserve">: </w:t>
      </w:r>
      <w:r w:rsidRPr="00406236">
        <w:t>Help with administrative tasks like phone</w:t>
      </w:r>
      <w:r>
        <w:t xml:space="preserve"> calls, mailings, and research.</w:t>
      </w:r>
      <w:r w:rsidRPr="00406236">
        <w:t xml:space="preserve"> This can generally be done from our office at the Meyer Center or your own home. We are most in </w:t>
      </w:r>
      <w:r>
        <w:t>need of office volunteers</w:t>
      </w:r>
      <w:r w:rsidRPr="00406236">
        <w:t xml:space="preserve"> in July-September and </w:t>
      </w:r>
      <w:r w:rsidR="003A2255">
        <w:t>February-March</w:t>
      </w:r>
      <w:r w:rsidRPr="00406236">
        <w:t>.</w:t>
      </w:r>
    </w:p>
    <w:p w:rsidR="005C0901" w:rsidRPr="00446E52" w:rsidRDefault="00406236" w:rsidP="009D6F4B">
      <w:pPr>
        <w:pStyle w:val="MainBody"/>
        <w:sectPr w:rsidR="005C0901" w:rsidRPr="00446E52" w:rsidSect="00E62AFA">
          <w:headerReference w:type="default" r:id="rId6"/>
          <w:headerReference w:type="first" r:id="rId7"/>
          <w:pgSz w:w="12240" w:h="15840" w:code="1"/>
          <w:pgMar w:top="1880" w:right="1200" w:bottom="960" w:left="1200" w:header="720" w:footer="720" w:gutter="0"/>
          <w:cols w:space="240"/>
          <w:titlePg/>
          <w:docGrid w:linePitch="360"/>
        </w:sectPr>
      </w:pPr>
      <w:r w:rsidRPr="007E30D5">
        <w:rPr>
          <w:i/>
        </w:rPr>
        <w:t>Storytelling:</w:t>
      </w:r>
      <w:r w:rsidR="007E30D5">
        <w:t xml:space="preserve"> Spread the mission of CCHD by covering events, actions, and campaigns as a volunteer journalist or photographer.</w:t>
      </w:r>
      <w:r w:rsidR="00F21259">
        <w:t xml:space="preserve"> Use your design skills and creative interests to help us develop marketing materials.</w:t>
      </w:r>
    </w:p>
    <w:p w:rsidR="009D6F4B" w:rsidRPr="00D14911" w:rsidRDefault="00F21259" w:rsidP="009D6F4B">
      <w:pPr>
        <w:pStyle w:val="MainBody"/>
        <w:rPr>
          <w:b/>
          <w:sz w:val="22"/>
        </w:rPr>
      </w:pPr>
      <w:r w:rsidRPr="00D14911">
        <w:rPr>
          <w:b/>
          <w:sz w:val="22"/>
        </w:rPr>
        <w:t>Engage your parish in community action with a CCHD funded group.</w:t>
      </w:r>
    </w:p>
    <w:p w:rsidR="00446E52" w:rsidRDefault="00446E52" w:rsidP="009D6F4B">
      <w:pPr>
        <w:pStyle w:val="MainBody"/>
        <w:sectPr w:rsidR="00446E52" w:rsidSect="005C0901">
          <w:type w:val="continuous"/>
          <w:pgSz w:w="12240" w:h="15840" w:code="1"/>
          <w:pgMar w:top="1880" w:right="1200" w:bottom="960" w:left="1200" w:header="720" w:footer="720" w:gutter="0"/>
          <w:cols w:space="240"/>
          <w:titlePg/>
          <w:docGrid w:linePitch="360"/>
        </w:sectPr>
      </w:pPr>
      <w:r>
        <w:t>This could include coordinating a group</w:t>
      </w:r>
      <w:r w:rsidR="007E30D5">
        <w:t xml:space="preserve"> of parishioners to attend an action, building a relationship between your parish and a funded group </w:t>
      </w:r>
      <w:r>
        <w:t xml:space="preserve">nearby, promoting the collection in November, educating your parish about a social justice issue, </w:t>
      </w:r>
      <w:r w:rsidR="00D01D18">
        <w:t xml:space="preserve">hosting a speaker or panel, </w:t>
      </w:r>
      <w:r>
        <w:t>planning a social justice retreat</w:t>
      </w:r>
      <w:r w:rsidR="00D01D18">
        <w:t xml:space="preserve"> or neighborhood tour</w:t>
      </w:r>
      <w:r>
        <w:t>, etc.</w:t>
      </w:r>
    </w:p>
    <w:p w:rsidR="005C0901" w:rsidRPr="009B335D" w:rsidRDefault="009B335D" w:rsidP="009D6F4B">
      <w:pPr>
        <w:pStyle w:val="MainBody"/>
        <w:rPr>
          <w:i/>
        </w:rPr>
        <w:sectPr w:rsidR="005C0901" w:rsidRPr="009B335D" w:rsidSect="005C0901">
          <w:type w:val="continuous"/>
          <w:pgSz w:w="12240" w:h="15840" w:code="1"/>
          <w:pgMar w:top="1880" w:right="1200" w:bottom="960" w:left="1200" w:header="720" w:footer="720" w:gutter="0"/>
          <w:cols w:space="240"/>
          <w:titlePg/>
          <w:docGrid w:linePitch="360"/>
        </w:sectPr>
      </w:pPr>
      <w:r w:rsidRPr="009B335D">
        <w:rPr>
          <w:i/>
        </w:rPr>
        <w:t xml:space="preserve">Volunteer and engagement opportunities will vary based on individual skills, goals, and desired time commitment. </w:t>
      </w:r>
      <w:r w:rsidR="00F64C08" w:rsidRPr="009B335D">
        <w:rPr>
          <w:i/>
        </w:rPr>
        <w:t>Let us know how you’</w:t>
      </w:r>
      <w:r>
        <w:rPr>
          <w:i/>
        </w:rPr>
        <w:t xml:space="preserve">d like to be involved, and we’ll work with you to find a good fit! </w:t>
      </w:r>
      <w:r w:rsidR="00446E52">
        <w:rPr>
          <w:i/>
        </w:rPr>
        <w:br/>
      </w:r>
      <w:r w:rsidR="00446E52">
        <w:rPr>
          <w:i/>
        </w:rPr>
        <w:br/>
      </w:r>
      <w:r w:rsidR="00446E52" w:rsidRPr="00D01D18">
        <w:rPr>
          <w:b/>
          <w:sz w:val="22"/>
        </w:rPr>
        <w:t>For more information, please contact:</w:t>
      </w:r>
      <w:r w:rsidRPr="00D01D18">
        <w:rPr>
          <w:i/>
          <w:sz w:val="22"/>
        </w:rPr>
        <w:t xml:space="preserve"> </w:t>
      </w:r>
      <w:r>
        <w:rPr>
          <w:i/>
        </w:rPr>
        <w:br/>
      </w:r>
      <w:r w:rsidR="00F64C08">
        <w:t>L</w:t>
      </w:r>
      <w:r>
        <w:t xml:space="preserve">iz Young, </w:t>
      </w:r>
      <w:r w:rsidR="00F64C08">
        <w:t>CCHD Coordinator</w:t>
      </w:r>
      <w:r w:rsidR="00F64C08">
        <w:br/>
        <w:t>312.534.3891</w:t>
      </w:r>
      <w:r w:rsidR="00F64C08">
        <w:br/>
      </w:r>
      <w:r>
        <w:t>eyoung@archchicago.org</w:t>
      </w:r>
    </w:p>
    <w:p w:rsidR="00F64C08" w:rsidRPr="008E7223" w:rsidRDefault="00F64C08" w:rsidP="009D6F4B">
      <w:pPr>
        <w:pStyle w:val="MainBody"/>
      </w:pPr>
      <w:bookmarkStart w:id="0" w:name="_GoBack"/>
      <w:bookmarkEnd w:id="0"/>
    </w:p>
    <w:sectPr w:rsidR="00F64C08" w:rsidRPr="008E7223" w:rsidSect="00E62AFA">
      <w:type w:val="continuous"/>
      <w:pgSz w:w="12240" w:h="15840" w:code="1"/>
      <w:pgMar w:top="1880" w:right="1200" w:bottom="960" w:left="1200" w:header="720" w:footer="720" w:gutter="0"/>
      <w:cols w:num="2" w:space="2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CAA" w:rsidRDefault="00714CAA" w:rsidP="00714CAA">
      <w:pPr>
        <w:spacing w:after="0" w:line="240" w:lineRule="auto"/>
      </w:pPr>
      <w:r>
        <w:separator/>
      </w:r>
    </w:p>
  </w:endnote>
  <w:endnote w:type="continuationSeparator" w:id="0">
    <w:p w:rsidR="00714CAA" w:rsidRDefault="00714CAA" w:rsidP="0071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CAA" w:rsidRDefault="00714CAA" w:rsidP="00714CAA">
      <w:pPr>
        <w:spacing w:after="0" w:line="240" w:lineRule="auto"/>
      </w:pPr>
      <w:r>
        <w:separator/>
      </w:r>
    </w:p>
  </w:footnote>
  <w:footnote w:type="continuationSeparator" w:id="0">
    <w:p w:rsidR="00714CAA" w:rsidRDefault="00714CAA" w:rsidP="00714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CAA" w:rsidRDefault="00EC0532">
    <w:pPr>
      <w:pStyle w:val="Header"/>
    </w:pPr>
    <w:r>
      <w:rPr>
        <w:noProof/>
      </w:rPr>
      <w:drawing>
        <wp:inline distT="0" distB="0" distL="0" distR="0">
          <wp:extent cx="2777835" cy="38100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C_signature_RGB_JAN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83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C46" w:rsidRDefault="00097C46">
    <w:pPr>
      <w:pStyle w:val="Header"/>
    </w:pPr>
    <w:r>
      <w:rPr>
        <w:noProof/>
      </w:rPr>
      <w:drawing>
        <wp:inline distT="0" distB="0" distL="0" distR="0" wp14:anchorId="33A509F5" wp14:editId="5D7BC8CE">
          <wp:extent cx="2777835" cy="38100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C_signature_RGB_JAN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83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7C46" w:rsidRDefault="00097C46" w:rsidP="00097C46">
    <w:pPr>
      <w:pStyle w:val="Header"/>
      <w:rPr>
        <w:rFonts w:ascii="Arial" w:hAnsi="Arial" w:cs="Arial"/>
        <w:sz w:val="44"/>
        <w:szCs w:val="44"/>
      </w:rPr>
    </w:pPr>
  </w:p>
  <w:p w:rsidR="00097C46" w:rsidRPr="00EC4D3B" w:rsidRDefault="00E62AFA" w:rsidP="00097C46">
    <w:pPr>
      <w:pStyle w:val="Header"/>
      <w:rPr>
        <w:rFonts w:ascii="Arial" w:hAnsi="Arial" w:cs="Arial"/>
        <w:b/>
        <w:sz w:val="42"/>
        <w:szCs w:val="42"/>
      </w:rPr>
    </w:pPr>
    <w:r>
      <w:rPr>
        <w:rFonts w:ascii="Arial" w:hAnsi="Arial" w:cs="Arial"/>
        <w:b/>
        <w:sz w:val="42"/>
        <w:szCs w:val="42"/>
      </w:rPr>
      <w:t>Catholic Campaign for Human Development</w:t>
    </w:r>
  </w:p>
  <w:p w:rsidR="00097C46" w:rsidRPr="00EC0532" w:rsidRDefault="00E62AFA" w:rsidP="00097C46">
    <w:pPr>
      <w:pStyle w:val="Header"/>
      <w:rPr>
        <w:rFonts w:ascii="Arial" w:hAnsi="Arial" w:cs="Arial"/>
        <w:sz w:val="42"/>
        <w:szCs w:val="42"/>
      </w:rPr>
    </w:pPr>
    <w:r>
      <w:rPr>
        <w:rFonts w:ascii="Arial" w:hAnsi="Arial" w:cs="Arial"/>
        <w:sz w:val="42"/>
        <w:szCs w:val="42"/>
      </w:rPr>
      <w:t xml:space="preserve">Opportunities for </w:t>
    </w:r>
    <w:r w:rsidR="00446E52">
      <w:rPr>
        <w:rFonts w:ascii="Arial" w:hAnsi="Arial" w:cs="Arial"/>
        <w:sz w:val="42"/>
        <w:szCs w:val="42"/>
      </w:rPr>
      <w:t xml:space="preserve">individual </w:t>
    </w:r>
    <w:r w:rsidR="001E10E5">
      <w:rPr>
        <w:rFonts w:ascii="Arial" w:hAnsi="Arial" w:cs="Arial"/>
        <w:sz w:val="42"/>
        <w:szCs w:val="42"/>
      </w:rPr>
      <w:t xml:space="preserve">&amp; parish </w:t>
    </w:r>
    <w:r w:rsidR="00446E52">
      <w:rPr>
        <w:rFonts w:ascii="Arial" w:hAnsi="Arial" w:cs="Arial"/>
        <w:sz w:val="42"/>
        <w:szCs w:val="42"/>
      </w:rPr>
      <w:t>engagement</w:t>
    </w:r>
    <w:r>
      <w:rPr>
        <w:rFonts w:ascii="Arial" w:hAnsi="Arial" w:cs="Arial"/>
        <w:sz w:val="42"/>
        <w:szCs w:val="42"/>
      </w:rPr>
      <w:t xml:space="preserve"> </w:t>
    </w:r>
  </w:p>
  <w:p w:rsidR="00097C46" w:rsidRDefault="00097C46" w:rsidP="00503423">
    <w:pPr>
      <w:pStyle w:val="Header"/>
      <w:spacing w:after="2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AA"/>
    <w:rsid w:val="00097400"/>
    <w:rsid w:val="00097C46"/>
    <w:rsid w:val="000D2AEC"/>
    <w:rsid w:val="00111D3C"/>
    <w:rsid w:val="001D3694"/>
    <w:rsid w:val="001E10E5"/>
    <w:rsid w:val="002A54AB"/>
    <w:rsid w:val="003A2255"/>
    <w:rsid w:val="00406236"/>
    <w:rsid w:val="00432DF2"/>
    <w:rsid w:val="00446E52"/>
    <w:rsid w:val="00503423"/>
    <w:rsid w:val="00506D32"/>
    <w:rsid w:val="00572A52"/>
    <w:rsid w:val="005C0901"/>
    <w:rsid w:val="006943A6"/>
    <w:rsid w:val="006E16AF"/>
    <w:rsid w:val="00714CAA"/>
    <w:rsid w:val="007E30D5"/>
    <w:rsid w:val="008E7223"/>
    <w:rsid w:val="009A4311"/>
    <w:rsid w:val="009B2AB6"/>
    <w:rsid w:val="009B335D"/>
    <w:rsid w:val="009D6F4B"/>
    <w:rsid w:val="009F0CD4"/>
    <w:rsid w:val="00B169BD"/>
    <w:rsid w:val="00BF0767"/>
    <w:rsid w:val="00D01D18"/>
    <w:rsid w:val="00D14911"/>
    <w:rsid w:val="00DE009D"/>
    <w:rsid w:val="00E62AFA"/>
    <w:rsid w:val="00EC0532"/>
    <w:rsid w:val="00EC4D3B"/>
    <w:rsid w:val="00ED2266"/>
    <w:rsid w:val="00F21259"/>
    <w:rsid w:val="00F6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655EA"/>
  <w15:chartTrackingRefBased/>
  <w15:docId w15:val="{D8572E74-67FB-4B4B-A4BA-4D716539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lineAllCaps">
    <w:name w:val="Main Headline All Caps"/>
    <w:basedOn w:val="Normal"/>
    <w:autoRedefine/>
    <w:qFormat/>
    <w:rsid w:val="009F0CD4"/>
    <w:pPr>
      <w:spacing w:after="0" w:line="675" w:lineRule="exact"/>
    </w:pPr>
    <w:rPr>
      <w:rFonts w:ascii="Arial" w:hAnsi="Arial" w:cs="Arial"/>
      <w:color w:val="333333"/>
      <w:spacing w:val="-10"/>
      <w:sz w:val="63"/>
      <w:szCs w:val="63"/>
    </w:rPr>
  </w:style>
  <w:style w:type="paragraph" w:customStyle="1" w:styleId="Subhead">
    <w:name w:val="Subhead"/>
    <w:basedOn w:val="Normal"/>
    <w:autoRedefine/>
    <w:qFormat/>
    <w:rsid w:val="009F0CD4"/>
    <w:pPr>
      <w:spacing w:before="180" w:after="0" w:line="435" w:lineRule="exact"/>
    </w:pPr>
    <w:rPr>
      <w:rFonts w:ascii="Arial" w:hAnsi="Arial" w:cs="Arial"/>
      <w:color w:val="333333"/>
      <w:spacing w:val="-2"/>
      <w:sz w:val="36"/>
      <w:szCs w:val="36"/>
    </w:rPr>
  </w:style>
  <w:style w:type="paragraph" w:customStyle="1" w:styleId="MainBody">
    <w:name w:val="Main Body"/>
    <w:basedOn w:val="Normal"/>
    <w:autoRedefine/>
    <w:qFormat/>
    <w:rsid w:val="009D6F4B"/>
    <w:pPr>
      <w:spacing w:after="260" w:line="260" w:lineRule="exact"/>
    </w:pPr>
    <w:rPr>
      <w:rFonts w:ascii="Arial" w:hAnsi="Arial" w:cs="Arial"/>
      <w:color w:val="333333"/>
      <w:kern w:val="10"/>
      <w:sz w:val="20"/>
      <w:szCs w:val="23"/>
    </w:rPr>
  </w:style>
  <w:style w:type="character" w:customStyle="1" w:styleId="Link">
    <w:name w:val="Link"/>
    <w:basedOn w:val="DefaultParagraphFont"/>
    <w:uiPriority w:val="1"/>
    <w:qFormat/>
    <w:rsid w:val="009F0CD4"/>
    <w:rPr>
      <w:rFonts w:ascii="Arial" w:hAnsi="Arial" w:cs="Arial"/>
      <w:color w:val="800000"/>
      <w:spacing w:val="-6"/>
      <w:kern w:val="10"/>
      <w:sz w:val="23"/>
      <w:szCs w:val="23"/>
    </w:rPr>
  </w:style>
  <w:style w:type="paragraph" w:customStyle="1" w:styleId="FooterText">
    <w:name w:val="Footer Text"/>
    <w:basedOn w:val="Normal"/>
    <w:autoRedefine/>
    <w:qFormat/>
    <w:rsid w:val="009F0CD4"/>
    <w:pPr>
      <w:spacing w:before="220" w:after="0" w:line="255" w:lineRule="exact"/>
    </w:pPr>
    <w:rPr>
      <w:rFonts w:ascii="Arial" w:hAnsi="Arial" w:cs="Arial"/>
      <w:b/>
      <w:noProof/>
      <w:color w:val="FFFFFF" w:themeColor="background1"/>
      <w:sz w:val="18"/>
      <w:szCs w:val="18"/>
    </w:rPr>
  </w:style>
  <w:style w:type="paragraph" w:customStyle="1" w:styleId="FooterLastLine">
    <w:name w:val="Footer Last Line"/>
    <w:basedOn w:val="Normal"/>
    <w:autoRedefine/>
    <w:qFormat/>
    <w:rsid w:val="009F0CD4"/>
    <w:pPr>
      <w:spacing w:before="255" w:after="0" w:line="255" w:lineRule="exact"/>
    </w:pPr>
    <w:rPr>
      <w:rFonts w:ascii="Arial" w:hAnsi="Arial" w:cs="Arial"/>
      <w:b/>
      <w:noProof/>
      <w:color w:val="CCCCCC"/>
      <w:sz w:val="18"/>
      <w:szCs w:val="18"/>
    </w:rPr>
  </w:style>
  <w:style w:type="character" w:customStyle="1" w:styleId="Graytype204-204-204">
    <w:name w:val="Gray type 204-204-204"/>
    <w:basedOn w:val="DefaultParagraphFont"/>
    <w:uiPriority w:val="1"/>
    <w:qFormat/>
    <w:rsid w:val="009F0CD4"/>
    <w:rPr>
      <w:color w:val="CCCCCC"/>
    </w:rPr>
  </w:style>
  <w:style w:type="paragraph" w:styleId="Header">
    <w:name w:val="header"/>
    <w:basedOn w:val="Normal"/>
    <w:link w:val="HeaderChar"/>
    <w:uiPriority w:val="99"/>
    <w:unhideWhenUsed/>
    <w:rsid w:val="00714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AA"/>
  </w:style>
  <w:style w:type="paragraph" w:styleId="Footer">
    <w:name w:val="footer"/>
    <w:basedOn w:val="Normal"/>
    <w:link w:val="FooterChar"/>
    <w:uiPriority w:val="99"/>
    <w:unhideWhenUsed/>
    <w:rsid w:val="00714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AA"/>
  </w:style>
  <w:style w:type="paragraph" w:customStyle="1" w:styleId="MainAddressBlock">
    <w:name w:val="Main Address Block"/>
    <w:basedOn w:val="Normal"/>
    <w:link w:val="MainAddressBlockChar"/>
    <w:qFormat/>
    <w:rsid w:val="00714CAA"/>
    <w:pPr>
      <w:spacing w:after="0" w:line="210" w:lineRule="exact"/>
    </w:pPr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69BD"/>
    <w:rPr>
      <w:color w:val="0563C1" w:themeColor="hyperlink"/>
      <w:u w:val="single"/>
    </w:rPr>
  </w:style>
  <w:style w:type="character" w:customStyle="1" w:styleId="MainAddressBlockChar">
    <w:name w:val="Main Address Block Char"/>
    <w:basedOn w:val="DefaultParagraphFont"/>
    <w:link w:val="MainAddressBlock"/>
    <w:rsid w:val="00714CAA"/>
    <w:rPr>
      <w:rFonts w:ascii="Arial" w:hAnsi="Arial" w:cs="Arial"/>
      <w:sz w:val="16"/>
      <w:szCs w:val="16"/>
    </w:rPr>
  </w:style>
  <w:style w:type="paragraph" w:customStyle="1" w:styleId="SecondaryAddressBlock">
    <w:name w:val="Secondary Address Block"/>
    <w:basedOn w:val="MainAddressBlock"/>
    <w:qFormat/>
    <w:rsid w:val="00B169BD"/>
    <w:pPr>
      <w:spacing w:line="170" w:lineRule="exact"/>
    </w:pPr>
    <w:rPr>
      <w:sz w:val="13"/>
      <w:szCs w:val="13"/>
    </w:rPr>
  </w:style>
  <w:style w:type="character" w:styleId="FollowedHyperlink">
    <w:name w:val="FollowedHyperlink"/>
    <w:basedOn w:val="DefaultParagraphFont"/>
    <w:uiPriority w:val="99"/>
    <w:semiHidden/>
    <w:unhideWhenUsed/>
    <w:rsid w:val="00B169BD"/>
    <w:rPr>
      <w:color w:val="954F72" w:themeColor="followedHyperlink"/>
      <w:u w:val="single"/>
    </w:rPr>
  </w:style>
  <w:style w:type="paragraph" w:customStyle="1" w:styleId="SecondaryAddressBlockwithhalflinespace">
    <w:name w:val="Secondary Address Block with half line space"/>
    <w:basedOn w:val="SecondaryAddressBlock"/>
    <w:qFormat/>
    <w:rsid w:val="00B169BD"/>
    <w:pPr>
      <w:spacing w:after="85"/>
    </w:pPr>
  </w:style>
  <w:style w:type="paragraph" w:customStyle="1" w:styleId="BasicParagraph">
    <w:name w:val="[Basic Paragraph]"/>
    <w:basedOn w:val="Normal"/>
    <w:uiPriority w:val="99"/>
    <w:rsid w:val="001D369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Waters</dc:creator>
  <cp:keywords/>
  <dc:description/>
  <cp:lastModifiedBy>Elizabeth Young</cp:lastModifiedBy>
  <cp:revision>8</cp:revision>
  <cp:lastPrinted>2019-02-07T16:22:00Z</cp:lastPrinted>
  <dcterms:created xsi:type="dcterms:W3CDTF">2017-12-28T21:48:00Z</dcterms:created>
  <dcterms:modified xsi:type="dcterms:W3CDTF">2019-02-07T16:29:00Z</dcterms:modified>
</cp:coreProperties>
</file>