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A2C6" w14:textId="77777777" w:rsidR="00FD6BB5" w:rsidRDefault="0049041F" w:rsidP="0049041F">
      <w:pPr>
        <w:spacing w:before="63"/>
        <w:rPr>
          <w:b/>
          <w:i/>
          <w:sz w:val="24"/>
          <w:szCs w:val="24"/>
        </w:rPr>
      </w:pPr>
      <w:r>
        <w:rPr>
          <w:b/>
          <w:i/>
          <w:sz w:val="24"/>
          <w:szCs w:val="24"/>
        </w:rPr>
        <w:t>SERVANTS OF THE PLAN OF GOD</w:t>
      </w:r>
    </w:p>
    <w:p w14:paraId="32E85AD3" w14:textId="77777777" w:rsidR="00FD6BB5" w:rsidRDefault="00FD6BB5">
      <w:pPr>
        <w:spacing w:before="63"/>
        <w:ind w:left="3265"/>
        <w:rPr>
          <w:b/>
          <w:i/>
          <w:sz w:val="24"/>
          <w:szCs w:val="24"/>
        </w:rPr>
      </w:pPr>
    </w:p>
    <w:p w14:paraId="16F122C7"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The Servants of the Plan of G</w:t>
      </w:r>
      <w:bookmarkStart w:id="0" w:name="_GoBack"/>
      <w:bookmarkEnd w:id="0"/>
      <w:r>
        <w:rPr>
          <w:color w:val="000000"/>
          <w:sz w:val="24"/>
          <w:szCs w:val="24"/>
        </w:rPr>
        <w:t xml:space="preserve">od is a new religious community inspired by the Holy Spirit as an answer to the struggles of this Third Millennium. We are a community of consecrated women who live Full Apostolic Availability, living in religious communities, </w:t>
      </w:r>
      <w:r>
        <w:rPr>
          <w:color w:val="000000"/>
          <w:sz w:val="24"/>
          <w:szCs w:val="24"/>
        </w:rPr>
        <w:t>and giving ourselves to God through evangelization and solidarity</w:t>
      </w:r>
      <w:r>
        <w:rPr>
          <w:sz w:val="24"/>
          <w:szCs w:val="24"/>
        </w:rPr>
        <w:t xml:space="preserve"> </w:t>
      </w:r>
      <w:r>
        <w:rPr>
          <w:color w:val="000000"/>
          <w:sz w:val="24"/>
          <w:szCs w:val="24"/>
        </w:rPr>
        <w:t>in service. In the years since our foundation, by the grace of God, we now have communities and apostolic services in the Americas, Europe, Asia, and Africa.</w:t>
      </w:r>
    </w:p>
    <w:p w14:paraId="3BCFE2C4" w14:textId="77777777" w:rsidR="00FD6BB5" w:rsidRDefault="00FD6BB5">
      <w:pPr>
        <w:pBdr>
          <w:top w:val="nil"/>
          <w:left w:val="nil"/>
          <w:bottom w:val="nil"/>
          <w:right w:val="nil"/>
          <w:between w:val="nil"/>
        </w:pBdr>
        <w:ind w:right="20"/>
        <w:jc w:val="both"/>
        <w:rPr>
          <w:b/>
          <w:color w:val="000000"/>
          <w:sz w:val="24"/>
          <w:szCs w:val="24"/>
        </w:rPr>
      </w:pPr>
      <w:bookmarkStart w:id="1" w:name="gjdgxs" w:colFirst="0" w:colLast="0"/>
      <w:bookmarkEnd w:id="1"/>
    </w:p>
    <w:p w14:paraId="313B5511" w14:textId="77777777" w:rsidR="00FD6BB5" w:rsidRDefault="0049041F">
      <w:pPr>
        <w:pBdr>
          <w:top w:val="nil"/>
          <w:left w:val="nil"/>
          <w:bottom w:val="nil"/>
          <w:right w:val="nil"/>
          <w:between w:val="nil"/>
        </w:pBdr>
        <w:ind w:right="20"/>
        <w:jc w:val="both"/>
        <w:rPr>
          <w:b/>
          <w:color w:val="000000"/>
          <w:sz w:val="24"/>
          <w:szCs w:val="24"/>
        </w:rPr>
      </w:pPr>
      <w:r>
        <w:rPr>
          <w:b/>
          <w:color w:val="000000"/>
          <w:sz w:val="24"/>
          <w:szCs w:val="24"/>
        </w:rPr>
        <w:t>Formation Center “The Servant o</w:t>
      </w:r>
      <w:r>
        <w:rPr>
          <w:b/>
          <w:color w:val="000000"/>
          <w:sz w:val="24"/>
          <w:szCs w:val="24"/>
        </w:rPr>
        <w:t>f the Lord”</w:t>
      </w:r>
    </w:p>
    <w:p w14:paraId="4C3B3B2D" w14:textId="77777777" w:rsidR="00FD6BB5" w:rsidRDefault="00FD6BB5">
      <w:pPr>
        <w:pBdr>
          <w:top w:val="nil"/>
          <w:left w:val="nil"/>
          <w:bottom w:val="nil"/>
          <w:right w:val="nil"/>
          <w:between w:val="nil"/>
        </w:pBdr>
        <w:ind w:right="20"/>
        <w:jc w:val="both"/>
        <w:rPr>
          <w:b/>
          <w:color w:val="000000"/>
          <w:sz w:val="24"/>
          <w:szCs w:val="24"/>
        </w:rPr>
      </w:pPr>
    </w:p>
    <w:p w14:paraId="175A0A90"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Our Formation Center was created to receive and prepare our novices for their future missions. Our novices receive a comprehensive formation in the areas essential to apostolic missions including spiritual, intellectual, physical, behavioral, </w:t>
      </w:r>
      <w:r>
        <w:rPr>
          <w:color w:val="000000"/>
          <w:sz w:val="24"/>
          <w:szCs w:val="24"/>
        </w:rPr>
        <w:t>psychological, community, apostolic, and vocational development.</w:t>
      </w:r>
      <w:r>
        <w:rPr>
          <w:noProof/>
        </w:rPr>
        <w:drawing>
          <wp:anchor distT="0" distB="0" distL="0" distR="0" simplePos="0" relativeHeight="251658240" behindDoc="0" locked="0" layoutInCell="1" hidden="0" allowOverlap="1" wp14:anchorId="2FF042C4" wp14:editId="2F3E2BC7">
            <wp:simplePos x="0" y="0"/>
            <wp:positionH relativeFrom="column">
              <wp:posOffset>0</wp:posOffset>
            </wp:positionH>
            <wp:positionV relativeFrom="paragraph">
              <wp:posOffset>0</wp:posOffset>
            </wp:positionV>
            <wp:extent cx="6287770" cy="1988185"/>
            <wp:effectExtent l="0" t="0" r="0" b="0"/>
            <wp:wrapTopAndBottom distT="0" distB="0"/>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
                    <a:srcRect/>
                    <a:stretch>
                      <a:fillRect/>
                    </a:stretch>
                  </pic:blipFill>
                  <pic:spPr>
                    <a:xfrm>
                      <a:off x="0" y="0"/>
                      <a:ext cx="6287770" cy="1988185"/>
                    </a:xfrm>
                    <a:prstGeom prst="rect">
                      <a:avLst/>
                    </a:prstGeom>
                    <a:ln/>
                  </pic:spPr>
                </pic:pic>
              </a:graphicData>
            </a:graphic>
          </wp:anchor>
        </w:drawing>
      </w:r>
    </w:p>
    <w:p w14:paraId="7453E849" w14:textId="77777777" w:rsidR="00FD6BB5" w:rsidRDefault="00FD6BB5">
      <w:pPr>
        <w:pBdr>
          <w:top w:val="nil"/>
          <w:left w:val="nil"/>
          <w:bottom w:val="nil"/>
          <w:right w:val="nil"/>
          <w:between w:val="nil"/>
        </w:pBdr>
        <w:ind w:right="20"/>
        <w:jc w:val="both"/>
        <w:rPr>
          <w:color w:val="000000"/>
          <w:sz w:val="24"/>
          <w:szCs w:val="24"/>
        </w:rPr>
      </w:pPr>
    </w:p>
    <w:p w14:paraId="52033EA4"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At the present time, we have 30 sisters living in the Formation Center and we are </w:t>
      </w:r>
      <w:proofErr w:type="gramStart"/>
      <w:r>
        <w:rPr>
          <w:color w:val="000000"/>
          <w:sz w:val="24"/>
          <w:szCs w:val="24"/>
        </w:rPr>
        <w:t>experiencing difficulty</w:t>
      </w:r>
      <w:proofErr w:type="gramEnd"/>
      <w:r>
        <w:rPr>
          <w:color w:val="000000"/>
          <w:sz w:val="24"/>
          <w:szCs w:val="24"/>
        </w:rPr>
        <w:t xml:space="preserve"> supporting the financial needs of our Formation Center. We provide food, medicine, </w:t>
      </w:r>
      <w:r>
        <w:rPr>
          <w:color w:val="000000"/>
          <w:sz w:val="24"/>
          <w:szCs w:val="24"/>
        </w:rPr>
        <w:t>clothes, health, health insurance, and the cost of the courses they need for their religious and intellectual formation.</w:t>
      </w:r>
    </w:p>
    <w:p w14:paraId="6186F8CF" w14:textId="77777777" w:rsidR="00FD6BB5" w:rsidRDefault="00FD6BB5">
      <w:pPr>
        <w:pBdr>
          <w:top w:val="nil"/>
          <w:left w:val="nil"/>
          <w:bottom w:val="nil"/>
          <w:right w:val="nil"/>
          <w:between w:val="nil"/>
        </w:pBdr>
        <w:ind w:right="20"/>
        <w:jc w:val="both"/>
        <w:rPr>
          <w:color w:val="000000"/>
          <w:sz w:val="24"/>
          <w:szCs w:val="24"/>
        </w:rPr>
      </w:pPr>
    </w:p>
    <w:p w14:paraId="1204183C" w14:textId="77777777" w:rsidR="00FD6BB5" w:rsidRDefault="0049041F">
      <w:pPr>
        <w:pStyle w:val="Heading1"/>
        <w:ind w:left="0" w:right="20"/>
        <w:rPr>
          <w:sz w:val="24"/>
          <w:szCs w:val="24"/>
        </w:rPr>
      </w:pPr>
      <w:bookmarkStart w:id="2" w:name="30j0zll" w:colFirst="0" w:colLast="0"/>
      <w:bookmarkEnd w:id="2"/>
      <w:r>
        <w:rPr>
          <w:sz w:val="24"/>
          <w:szCs w:val="24"/>
        </w:rPr>
        <w:t xml:space="preserve">Lima – Peru   </w:t>
      </w:r>
    </w:p>
    <w:p w14:paraId="42227303"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  </w:t>
      </w:r>
      <w:r>
        <w:rPr>
          <w:noProof/>
          <w:color w:val="000000"/>
          <w:sz w:val="24"/>
          <w:szCs w:val="24"/>
        </w:rPr>
        <w:drawing>
          <wp:inline distT="0" distB="0" distL="0" distR="0" wp14:anchorId="7F222B36" wp14:editId="5CE0A01D">
            <wp:extent cx="3140501" cy="1765988"/>
            <wp:effectExtent l="0" t="0" r="0" b="0"/>
            <wp:docPr id="9" name="image9.jpg" descr="44843809_2174460819495397_4101509590892412928_n.jpg"/>
            <wp:cNvGraphicFramePr/>
            <a:graphic xmlns:a="http://schemas.openxmlformats.org/drawingml/2006/main">
              <a:graphicData uri="http://schemas.openxmlformats.org/drawingml/2006/picture">
                <pic:pic xmlns:pic="http://schemas.openxmlformats.org/drawingml/2006/picture">
                  <pic:nvPicPr>
                    <pic:cNvPr id="0" name="image9.jpg" descr="44843809_2174460819495397_4101509590892412928_n.jpg"/>
                    <pic:cNvPicPr preferRelativeResize="0"/>
                  </pic:nvPicPr>
                  <pic:blipFill>
                    <a:blip r:embed="rId5"/>
                    <a:srcRect/>
                    <a:stretch>
                      <a:fillRect/>
                    </a:stretch>
                  </pic:blipFill>
                  <pic:spPr>
                    <a:xfrm>
                      <a:off x="0" y="0"/>
                      <a:ext cx="3140501" cy="1765988"/>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0" distR="0" wp14:anchorId="306B6F26" wp14:editId="2493CCE3">
            <wp:extent cx="2359559" cy="1760155"/>
            <wp:effectExtent l="0" t="0" r="0" b="0"/>
            <wp:docPr id="10" name="image10.jpg" descr="44979695_2174460979495381_6469791206862749696_n.jpg"/>
            <wp:cNvGraphicFramePr/>
            <a:graphic xmlns:a="http://schemas.openxmlformats.org/drawingml/2006/main">
              <a:graphicData uri="http://schemas.openxmlformats.org/drawingml/2006/picture">
                <pic:pic xmlns:pic="http://schemas.openxmlformats.org/drawingml/2006/picture">
                  <pic:nvPicPr>
                    <pic:cNvPr id="0" name="image10.jpg" descr="44979695_2174460979495381_6469791206862749696_n.jpg"/>
                    <pic:cNvPicPr preferRelativeResize="0"/>
                  </pic:nvPicPr>
                  <pic:blipFill>
                    <a:blip r:embed="rId6"/>
                    <a:srcRect/>
                    <a:stretch>
                      <a:fillRect/>
                    </a:stretch>
                  </pic:blipFill>
                  <pic:spPr>
                    <a:xfrm>
                      <a:off x="0" y="0"/>
                      <a:ext cx="2359559" cy="1760155"/>
                    </a:xfrm>
                    <a:prstGeom prst="rect">
                      <a:avLst/>
                    </a:prstGeom>
                    <a:ln/>
                  </pic:spPr>
                </pic:pic>
              </a:graphicData>
            </a:graphic>
          </wp:inline>
        </w:drawing>
      </w:r>
    </w:p>
    <w:p w14:paraId="3EA3234A" w14:textId="77777777" w:rsidR="00FD6BB5" w:rsidRDefault="00FD6BB5">
      <w:pPr>
        <w:pBdr>
          <w:top w:val="nil"/>
          <w:left w:val="nil"/>
          <w:bottom w:val="nil"/>
          <w:right w:val="nil"/>
          <w:between w:val="nil"/>
        </w:pBdr>
        <w:ind w:right="20"/>
        <w:jc w:val="both"/>
        <w:rPr>
          <w:color w:val="000000"/>
          <w:sz w:val="24"/>
          <w:szCs w:val="24"/>
        </w:rPr>
      </w:pPr>
    </w:p>
    <w:p w14:paraId="138DA8A0"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The sisters in our communities located in the Archdiocese of Lima are dedicated to apostolic service and s</w:t>
      </w:r>
      <w:r>
        <w:rPr>
          <w:color w:val="000000"/>
          <w:sz w:val="24"/>
          <w:szCs w:val="24"/>
        </w:rPr>
        <w:t>ocial development, helping in the poorest areas of Lima.</w:t>
      </w:r>
    </w:p>
    <w:p w14:paraId="3C8AB454" w14:textId="77777777" w:rsidR="00FD6BB5" w:rsidRDefault="00FD6BB5">
      <w:pPr>
        <w:pBdr>
          <w:top w:val="nil"/>
          <w:left w:val="nil"/>
          <w:bottom w:val="nil"/>
          <w:right w:val="nil"/>
          <w:between w:val="nil"/>
        </w:pBdr>
        <w:ind w:right="20"/>
        <w:jc w:val="both"/>
        <w:rPr>
          <w:color w:val="000000"/>
          <w:sz w:val="24"/>
          <w:szCs w:val="24"/>
        </w:rPr>
      </w:pPr>
    </w:p>
    <w:p w14:paraId="3034C8D1" w14:textId="77777777" w:rsidR="00FD6BB5" w:rsidRDefault="00FD6BB5">
      <w:pPr>
        <w:pBdr>
          <w:top w:val="nil"/>
          <w:left w:val="nil"/>
          <w:bottom w:val="nil"/>
          <w:right w:val="nil"/>
          <w:between w:val="nil"/>
        </w:pBdr>
        <w:ind w:right="20"/>
        <w:jc w:val="both"/>
        <w:rPr>
          <w:color w:val="000000"/>
          <w:sz w:val="24"/>
          <w:szCs w:val="24"/>
        </w:rPr>
      </w:pPr>
    </w:p>
    <w:p w14:paraId="7408CCA5"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We have a school for handicap children and teenagers with low resources where we assist them with the education and rehabilitation; and we also have a physical rehabilitation center where these chi</w:t>
      </w:r>
      <w:r>
        <w:rPr>
          <w:color w:val="000000"/>
          <w:sz w:val="24"/>
          <w:szCs w:val="24"/>
        </w:rPr>
        <w:t>ldren receive physical and psychological care.</w:t>
      </w:r>
    </w:p>
    <w:p w14:paraId="109FC42A" w14:textId="77777777" w:rsidR="00FD6BB5" w:rsidRDefault="00FD6BB5">
      <w:pPr>
        <w:pBdr>
          <w:top w:val="nil"/>
          <w:left w:val="nil"/>
          <w:bottom w:val="nil"/>
          <w:right w:val="nil"/>
          <w:between w:val="nil"/>
        </w:pBdr>
        <w:ind w:right="20"/>
        <w:jc w:val="both"/>
        <w:rPr>
          <w:color w:val="000000"/>
          <w:sz w:val="24"/>
          <w:szCs w:val="24"/>
        </w:rPr>
      </w:pPr>
    </w:p>
    <w:p w14:paraId="5C353A3A"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In 2009 we created the service “Joy and Hope” in the Cerro San Cristobal de Lima, in which we provide evangelization services and solidarity with poor people who receive catechetical formation, values, </w:t>
      </w:r>
      <w:r>
        <w:rPr>
          <w:color w:val="000000"/>
          <w:sz w:val="24"/>
          <w:szCs w:val="24"/>
        </w:rPr>
        <w:lastRenderedPageBreak/>
        <w:t>handcr</w:t>
      </w:r>
      <w:r>
        <w:rPr>
          <w:color w:val="000000"/>
          <w:sz w:val="24"/>
          <w:szCs w:val="24"/>
        </w:rPr>
        <w:t>aft workshops, and health and hygiene workshops among others to help them improve their living conditions.</w:t>
      </w:r>
      <w:r>
        <w:rPr>
          <w:noProof/>
        </w:rPr>
        <w:drawing>
          <wp:anchor distT="57150" distB="57150" distL="57150" distR="57150" simplePos="0" relativeHeight="251659264" behindDoc="0" locked="0" layoutInCell="1" hidden="0" allowOverlap="1" wp14:anchorId="5527F043" wp14:editId="78392556">
            <wp:simplePos x="0" y="0"/>
            <wp:positionH relativeFrom="column">
              <wp:posOffset>1</wp:posOffset>
            </wp:positionH>
            <wp:positionV relativeFrom="paragraph">
              <wp:posOffset>57150</wp:posOffset>
            </wp:positionV>
            <wp:extent cx="3068955" cy="2315210"/>
            <wp:effectExtent l="0" t="0" r="0" b="0"/>
            <wp:wrapSquare wrapText="bothSides" distT="57150" distB="57150" distL="57150" distR="5715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3068955" cy="2315210"/>
                    </a:xfrm>
                    <a:prstGeom prst="rect">
                      <a:avLst/>
                    </a:prstGeom>
                    <a:ln/>
                  </pic:spPr>
                </pic:pic>
              </a:graphicData>
            </a:graphic>
          </wp:anchor>
        </w:drawing>
      </w:r>
    </w:p>
    <w:p w14:paraId="01079B0A" w14:textId="77777777" w:rsidR="00FD6BB5" w:rsidRDefault="00FD6BB5">
      <w:pPr>
        <w:pBdr>
          <w:top w:val="nil"/>
          <w:left w:val="nil"/>
          <w:bottom w:val="nil"/>
          <w:right w:val="nil"/>
          <w:between w:val="nil"/>
        </w:pBdr>
        <w:ind w:right="20"/>
        <w:jc w:val="both"/>
        <w:rPr>
          <w:color w:val="000000"/>
          <w:sz w:val="24"/>
          <w:szCs w:val="24"/>
        </w:rPr>
      </w:pPr>
    </w:p>
    <w:p w14:paraId="1BD38B8D"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Since 2010, our sisters have been giving formation in faith and sacramental catechesis for young people and children of different schools of Lima and since 2012 we have been giving spiritual support for women in prison.</w:t>
      </w:r>
    </w:p>
    <w:p w14:paraId="1D9D6D8D" w14:textId="77777777" w:rsidR="00FD6BB5" w:rsidRDefault="00FD6BB5">
      <w:pPr>
        <w:pBdr>
          <w:top w:val="nil"/>
          <w:left w:val="nil"/>
          <w:bottom w:val="nil"/>
          <w:right w:val="nil"/>
          <w:between w:val="nil"/>
        </w:pBdr>
        <w:ind w:right="20"/>
        <w:jc w:val="both"/>
        <w:rPr>
          <w:color w:val="000000"/>
          <w:sz w:val="24"/>
          <w:szCs w:val="24"/>
        </w:rPr>
      </w:pPr>
    </w:p>
    <w:p w14:paraId="3B808A95" w14:textId="77777777" w:rsidR="00FD6BB5" w:rsidRDefault="0049041F">
      <w:pPr>
        <w:pStyle w:val="Heading1"/>
        <w:ind w:left="0" w:right="20"/>
        <w:rPr>
          <w:sz w:val="24"/>
          <w:szCs w:val="24"/>
        </w:rPr>
      </w:pPr>
      <w:bookmarkStart w:id="3" w:name="1fob9te" w:colFirst="0" w:colLast="0"/>
      <w:bookmarkEnd w:id="3"/>
      <w:r>
        <w:rPr>
          <w:sz w:val="24"/>
          <w:szCs w:val="24"/>
        </w:rPr>
        <w:t>Ayacucho – Peru</w:t>
      </w:r>
    </w:p>
    <w:p w14:paraId="4D515BD8" w14:textId="77777777" w:rsidR="00FD6BB5" w:rsidRDefault="00FD6BB5">
      <w:pPr>
        <w:pStyle w:val="Heading1"/>
        <w:ind w:left="0" w:right="20"/>
        <w:rPr>
          <w:sz w:val="24"/>
          <w:szCs w:val="24"/>
        </w:rPr>
      </w:pPr>
    </w:p>
    <w:p w14:paraId="453D4A3B"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During the year 20</w:t>
      </w:r>
      <w:r>
        <w:rPr>
          <w:color w:val="000000"/>
          <w:sz w:val="24"/>
          <w:szCs w:val="24"/>
        </w:rPr>
        <w:t>04, we had the opportunity to open a community in Ayacucho, a region that has been severely impacted by violence and terrorism for more than ten years creating many economic and social needs among the children of God living in this area.</w:t>
      </w:r>
    </w:p>
    <w:p w14:paraId="5B558E53" w14:textId="77777777" w:rsidR="00FD6BB5" w:rsidRDefault="00FD6BB5">
      <w:pPr>
        <w:pBdr>
          <w:top w:val="nil"/>
          <w:left w:val="nil"/>
          <w:bottom w:val="nil"/>
          <w:right w:val="nil"/>
          <w:between w:val="nil"/>
        </w:pBdr>
        <w:ind w:right="20"/>
        <w:jc w:val="both"/>
        <w:rPr>
          <w:color w:val="000000"/>
          <w:sz w:val="24"/>
          <w:szCs w:val="24"/>
        </w:rPr>
      </w:pPr>
    </w:p>
    <w:p w14:paraId="7C41FEA2" w14:textId="77777777" w:rsidR="00FD6BB5" w:rsidRDefault="0049041F">
      <w:pPr>
        <w:pBdr>
          <w:top w:val="nil"/>
          <w:left w:val="nil"/>
          <w:bottom w:val="nil"/>
          <w:right w:val="nil"/>
          <w:between w:val="nil"/>
        </w:pBdr>
        <w:tabs>
          <w:tab w:val="left" w:pos="5932"/>
        </w:tabs>
        <w:ind w:left="1016"/>
        <w:rPr>
          <w:color w:val="000000"/>
          <w:sz w:val="24"/>
          <w:szCs w:val="24"/>
        </w:rPr>
      </w:pPr>
      <w:r>
        <w:rPr>
          <w:noProof/>
          <w:color w:val="000000"/>
          <w:sz w:val="24"/>
          <w:szCs w:val="24"/>
        </w:rPr>
        <w:drawing>
          <wp:inline distT="0" distB="0" distL="0" distR="0" wp14:anchorId="435A3CC4" wp14:editId="77DA1406">
            <wp:extent cx="2107476" cy="2279967"/>
            <wp:effectExtent l="0" t="0" r="0" b="0"/>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2107476" cy="2279967"/>
                    </a:xfrm>
                    <a:prstGeom prst="rect">
                      <a:avLst/>
                    </a:prstGeom>
                    <a:ln/>
                  </pic:spPr>
                </pic:pic>
              </a:graphicData>
            </a:graphic>
          </wp:inline>
        </w:drawing>
      </w:r>
      <w:r>
        <w:rPr>
          <w:color w:val="000000"/>
          <w:sz w:val="24"/>
          <w:szCs w:val="24"/>
        </w:rPr>
        <w:tab/>
      </w:r>
      <w:r>
        <w:rPr>
          <w:noProof/>
          <w:color w:val="000000"/>
          <w:sz w:val="24"/>
          <w:szCs w:val="24"/>
        </w:rPr>
        <w:drawing>
          <wp:inline distT="0" distB="0" distL="0" distR="0" wp14:anchorId="043F2ECF" wp14:editId="06F35BCC">
            <wp:extent cx="1797424" cy="2394168"/>
            <wp:effectExtent l="0" t="0" r="0" b="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1797424" cy="2394168"/>
                    </a:xfrm>
                    <a:prstGeom prst="rect">
                      <a:avLst/>
                    </a:prstGeom>
                    <a:ln/>
                  </pic:spPr>
                </pic:pic>
              </a:graphicData>
            </a:graphic>
          </wp:inline>
        </w:drawing>
      </w:r>
    </w:p>
    <w:p w14:paraId="0AD2900E" w14:textId="77777777" w:rsidR="00FD6BB5" w:rsidRDefault="0049041F">
      <w:pPr>
        <w:pBdr>
          <w:top w:val="nil"/>
          <w:left w:val="nil"/>
          <w:bottom w:val="nil"/>
          <w:right w:val="nil"/>
          <w:between w:val="nil"/>
        </w:pBdr>
        <w:tabs>
          <w:tab w:val="left" w:pos="5932"/>
        </w:tabs>
        <w:rPr>
          <w:color w:val="000000"/>
          <w:sz w:val="24"/>
          <w:szCs w:val="24"/>
        </w:rPr>
      </w:pPr>
      <w:r>
        <w:rPr>
          <w:color w:val="000000"/>
          <w:sz w:val="24"/>
          <w:szCs w:val="24"/>
        </w:rPr>
        <w:t xml:space="preserve">            Missions to the villages over 14,000 ft                        </w:t>
      </w:r>
      <w:proofErr w:type="spellStart"/>
      <w:r>
        <w:rPr>
          <w:color w:val="000000"/>
          <w:sz w:val="24"/>
          <w:szCs w:val="24"/>
        </w:rPr>
        <w:t>Attetion</w:t>
      </w:r>
      <w:proofErr w:type="spellEnd"/>
      <w:r>
        <w:rPr>
          <w:color w:val="000000"/>
          <w:sz w:val="24"/>
          <w:szCs w:val="24"/>
        </w:rPr>
        <w:t xml:space="preserve"> to </w:t>
      </w:r>
      <w:proofErr w:type="spellStart"/>
      <w:r>
        <w:rPr>
          <w:color w:val="000000"/>
          <w:sz w:val="24"/>
          <w:szCs w:val="24"/>
        </w:rPr>
        <w:t>andean</w:t>
      </w:r>
      <w:proofErr w:type="spellEnd"/>
      <w:r>
        <w:rPr>
          <w:color w:val="000000"/>
          <w:sz w:val="24"/>
          <w:szCs w:val="24"/>
        </w:rPr>
        <w:t xml:space="preserve"> farmers</w:t>
      </w:r>
    </w:p>
    <w:p w14:paraId="4AED1EA9" w14:textId="77777777" w:rsidR="00FD6BB5" w:rsidRDefault="00FD6BB5">
      <w:pPr>
        <w:pBdr>
          <w:top w:val="nil"/>
          <w:left w:val="nil"/>
          <w:bottom w:val="nil"/>
          <w:right w:val="nil"/>
          <w:between w:val="nil"/>
        </w:pBdr>
        <w:ind w:right="20"/>
        <w:jc w:val="both"/>
        <w:rPr>
          <w:color w:val="000000"/>
          <w:sz w:val="24"/>
          <w:szCs w:val="24"/>
        </w:rPr>
      </w:pPr>
    </w:p>
    <w:p w14:paraId="05BE0E5E"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In Ayacucho our sisters work in the Archdiocese of Ayacucho giving evangelizing and solidarity service through our apostolate with mission trips and othe</w:t>
      </w:r>
      <w:r>
        <w:rPr>
          <w:color w:val="000000"/>
          <w:sz w:val="24"/>
          <w:szCs w:val="24"/>
        </w:rPr>
        <w:t>r services such as health care, literacy and educational programs in small villages located far away from the city.</w:t>
      </w:r>
    </w:p>
    <w:p w14:paraId="6739DEDF" w14:textId="77777777" w:rsidR="00FD6BB5" w:rsidRDefault="00FD6BB5">
      <w:pPr>
        <w:pBdr>
          <w:top w:val="nil"/>
          <w:left w:val="nil"/>
          <w:bottom w:val="nil"/>
          <w:right w:val="nil"/>
          <w:between w:val="nil"/>
        </w:pBdr>
        <w:ind w:right="20"/>
        <w:jc w:val="both"/>
        <w:rPr>
          <w:color w:val="000000"/>
          <w:sz w:val="24"/>
          <w:szCs w:val="24"/>
        </w:rPr>
      </w:pPr>
    </w:p>
    <w:p w14:paraId="32281017" w14:textId="77777777" w:rsidR="00FD6BB5" w:rsidRDefault="0049041F">
      <w:pPr>
        <w:pStyle w:val="Heading1"/>
        <w:ind w:left="0" w:right="20"/>
        <w:rPr>
          <w:sz w:val="24"/>
          <w:szCs w:val="24"/>
        </w:rPr>
      </w:pPr>
      <w:bookmarkStart w:id="4" w:name="3znysh7" w:colFirst="0" w:colLast="0"/>
      <w:bookmarkEnd w:id="4"/>
      <w:r>
        <w:rPr>
          <w:sz w:val="24"/>
          <w:szCs w:val="24"/>
        </w:rPr>
        <w:t>Puno – Peru</w:t>
      </w:r>
    </w:p>
    <w:p w14:paraId="45FE1E98" w14:textId="77777777" w:rsidR="00FD6BB5" w:rsidRDefault="0049041F">
      <w:pPr>
        <w:pBdr>
          <w:top w:val="nil"/>
          <w:left w:val="nil"/>
          <w:bottom w:val="nil"/>
          <w:right w:val="nil"/>
          <w:between w:val="nil"/>
        </w:pBdr>
        <w:ind w:right="20"/>
        <w:jc w:val="both"/>
        <w:rPr>
          <w:b/>
          <w:color w:val="000000"/>
          <w:sz w:val="24"/>
          <w:szCs w:val="24"/>
        </w:rPr>
      </w:pPr>
      <w:r>
        <w:rPr>
          <w:noProof/>
        </w:rPr>
        <w:drawing>
          <wp:anchor distT="0" distB="0" distL="182880" distR="0" simplePos="0" relativeHeight="251660288" behindDoc="0" locked="0" layoutInCell="1" hidden="0" allowOverlap="1" wp14:anchorId="4115551C" wp14:editId="6A6EEF42">
            <wp:simplePos x="0" y="0"/>
            <wp:positionH relativeFrom="column">
              <wp:posOffset>3646170</wp:posOffset>
            </wp:positionH>
            <wp:positionV relativeFrom="paragraph">
              <wp:posOffset>0</wp:posOffset>
            </wp:positionV>
            <wp:extent cx="2640330" cy="1852930"/>
            <wp:effectExtent l="0" t="0" r="0" b="0"/>
            <wp:wrapSquare wrapText="bothSides" distT="0" distB="0" distL="18288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640330" cy="1852930"/>
                    </a:xfrm>
                    <a:prstGeom prst="rect">
                      <a:avLst/>
                    </a:prstGeom>
                    <a:ln/>
                  </pic:spPr>
                </pic:pic>
              </a:graphicData>
            </a:graphic>
          </wp:anchor>
        </w:drawing>
      </w:r>
    </w:p>
    <w:p w14:paraId="40E877B3"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We opened a community in Puno in 2007, invited by Msgr. Kay </w:t>
      </w:r>
      <w:proofErr w:type="spellStart"/>
      <w:r>
        <w:rPr>
          <w:color w:val="000000"/>
          <w:sz w:val="24"/>
          <w:szCs w:val="24"/>
        </w:rPr>
        <w:t>Schmalhausen</w:t>
      </w:r>
      <w:proofErr w:type="spellEnd"/>
      <w:r>
        <w:rPr>
          <w:color w:val="000000"/>
          <w:sz w:val="24"/>
          <w:szCs w:val="24"/>
        </w:rPr>
        <w:t xml:space="preserve"> Bishop of </w:t>
      </w:r>
      <w:proofErr w:type="spellStart"/>
      <w:r>
        <w:rPr>
          <w:color w:val="000000"/>
          <w:sz w:val="24"/>
          <w:szCs w:val="24"/>
        </w:rPr>
        <w:t>Ayaviri</w:t>
      </w:r>
      <w:proofErr w:type="spellEnd"/>
      <w:r>
        <w:rPr>
          <w:color w:val="000000"/>
          <w:sz w:val="24"/>
          <w:szCs w:val="24"/>
        </w:rPr>
        <w:t xml:space="preserve">. Puno is the third poorest area in the Andean region of Peru located at over 13,000 ft. above sea level. </w:t>
      </w:r>
    </w:p>
    <w:p w14:paraId="3144D6A2"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We have a library where children and youth receive educatio</w:t>
      </w:r>
      <w:r>
        <w:rPr>
          <w:color w:val="000000"/>
          <w:sz w:val="24"/>
          <w:szCs w:val="24"/>
        </w:rPr>
        <w:t>nal assistance so they can achieve new skills and grow in learning. We also have solidarity projects to serve abandoned elderly people and the sick in Local hospital.</w:t>
      </w:r>
    </w:p>
    <w:p w14:paraId="38EADF11" w14:textId="77777777" w:rsidR="00FD6BB5" w:rsidRDefault="00FD6BB5">
      <w:pPr>
        <w:pBdr>
          <w:top w:val="nil"/>
          <w:left w:val="nil"/>
          <w:bottom w:val="nil"/>
          <w:right w:val="nil"/>
          <w:between w:val="nil"/>
        </w:pBdr>
        <w:ind w:right="20"/>
        <w:jc w:val="both"/>
        <w:rPr>
          <w:color w:val="000000"/>
          <w:sz w:val="24"/>
          <w:szCs w:val="24"/>
        </w:rPr>
      </w:pPr>
    </w:p>
    <w:p w14:paraId="257C5D54" w14:textId="77777777" w:rsidR="00FD6BB5" w:rsidRDefault="00FD6BB5">
      <w:pPr>
        <w:pBdr>
          <w:top w:val="nil"/>
          <w:left w:val="nil"/>
          <w:bottom w:val="nil"/>
          <w:right w:val="nil"/>
          <w:between w:val="nil"/>
        </w:pBdr>
        <w:ind w:right="20"/>
        <w:jc w:val="both"/>
        <w:rPr>
          <w:color w:val="000000"/>
          <w:sz w:val="24"/>
          <w:szCs w:val="24"/>
        </w:rPr>
      </w:pPr>
    </w:p>
    <w:p w14:paraId="2F15244D" w14:textId="77777777" w:rsidR="00FD6BB5" w:rsidRDefault="0049041F">
      <w:pPr>
        <w:pStyle w:val="Heading1"/>
        <w:ind w:left="0" w:right="20"/>
        <w:rPr>
          <w:sz w:val="24"/>
          <w:szCs w:val="24"/>
        </w:rPr>
      </w:pPr>
      <w:bookmarkStart w:id="5" w:name="2et92p0" w:colFirst="0" w:colLast="0"/>
      <w:bookmarkEnd w:id="5"/>
      <w:r>
        <w:rPr>
          <w:sz w:val="24"/>
          <w:szCs w:val="24"/>
        </w:rPr>
        <w:t>Medellin – Colombia</w:t>
      </w:r>
    </w:p>
    <w:p w14:paraId="591E6E12" w14:textId="77777777" w:rsidR="00FD6BB5" w:rsidRDefault="0049041F">
      <w:pPr>
        <w:pBdr>
          <w:top w:val="nil"/>
          <w:left w:val="nil"/>
          <w:bottom w:val="nil"/>
          <w:right w:val="nil"/>
          <w:between w:val="nil"/>
        </w:pBdr>
        <w:ind w:right="20"/>
        <w:jc w:val="both"/>
        <w:rPr>
          <w:b/>
          <w:color w:val="000000"/>
          <w:sz w:val="24"/>
          <w:szCs w:val="24"/>
        </w:rPr>
      </w:pPr>
      <w:r>
        <w:rPr>
          <w:noProof/>
        </w:rPr>
        <w:lastRenderedPageBreak/>
        <w:drawing>
          <wp:anchor distT="0" distB="0" distL="114300" distR="114300" simplePos="0" relativeHeight="251661312" behindDoc="0" locked="0" layoutInCell="1" hidden="0" allowOverlap="1" wp14:anchorId="3CDD99E2" wp14:editId="1C6543F4">
            <wp:simplePos x="0" y="0"/>
            <wp:positionH relativeFrom="column">
              <wp:posOffset>-2539</wp:posOffset>
            </wp:positionH>
            <wp:positionV relativeFrom="paragraph">
              <wp:posOffset>140970</wp:posOffset>
            </wp:positionV>
            <wp:extent cx="1978025" cy="2404745"/>
            <wp:effectExtent l="0" t="0" r="0" b="0"/>
            <wp:wrapSquare wrapText="bothSides" distT="0" distB="0" distL="114300" distR="114300"/>
            <wp:docPr id="6" name="image6.jpg" descr="48404030_2204886599786152_6090010948507009024_o.jpg"/>
            <wp:cNvGraphicFramePr/>
            <a:graphic xmlns:a="http://schemas.openxmlformats.org/drawingml/2006/main">
              <a:graphicData uri="http://schemas.openxmlformats.org/drawingml/2006/picture">
                <pic:pic xmlns:pic="http://schemas.openxmlformats.org/drawingml/2006/picture">
                  <pic:nvPicPr>
                    <pic:cNvPr id="0" name="image6.jpg" descr="48404030_2204886599786152_6090010948507009024_o.jpg"/>
                    <pic:cNvPicPr preferRelativeResize="0"/>
                  </pic:nvPicPr>
                  <pic:blipFill>
                    <a:blip r:embed="rId11"/>
                    <a:srcRect t="3518" b="28099"/>
                    <a:stretch>
                      <a:fillRect/>
                    </a:stretch>
                  </pic:blipFill>
                  <pic:spPr>
                    <a:xfrm>
                      <a:off x="0" y="0"/>
                      <a:ext cx="1978025" cy="2404745"/>
                    </a:xfrm>
                    <a:prstGeom prst="rect">
                      <a:avLst/>
                    </a:prstGeom>
                    <a:ln/>
                  </pic:spPr>
                </pic:pic>
              </a:graphicData>
            </a:graphic>
          </wp:anchor>
        </w:drawing>
      </w:r>
    </w:p>
    <w:p w14:paraId="7F71890B"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During the year 2002, we opened a community in Colombia, at the D</w:t>
      </w:r>
      <w:r>
        <w:rPr>
          <w:color w:val="000000"/>
          <w:sz w:val="24"/>
          <w:szCs w:val="24"/>
        </w:rPr>
        <w:t xml:space="preserve">iocese of </w:t>
      </w:r>
      <w:proofErr w:type="spellStart"/>
      <w:r>
        <w:rPr>
          <w:color w:val="000000"/>
          <w:sz w:val="24"/>
          <w:szCs w:val="24"/>
        </w:rPr>
        <w:t>Sonsón</w:t>
      </w:r>
      <w:proofErr w:type="spellEnd"/>
      <w:r>
        <w:rPr>
          <w:color w:val="000000"/>
          <w:sz w:val="24"/>
          <w:szCs w:val="24"/>
        </w:rPr>
        <w:t xml:space="preserve"> - Rio Negro, which in coordination with the Pastoral labor that the Bishop presides; it is focused on the evangelization of all the countrymen and women of the area including university students.  We also have pastoral work with the sick i</w:t>
      </w:r>
      <w:r>
        <w:rPr>
          <w:color w:val="000000"/>
          <w:sz w:val="24"/>
          <w:szCs w:val="24"/>
        </w:rPr>
        <w:t>n the local hospitals.</w:t>
      </w:r>
    </w:p>
    <w:p w14:paraId="41A36966" w14:textId="77777777" w:rsidR="00FD6BB5" w:rsidRDefault="00FD6BB5">
      <w:pPr>
        <w:pBdr>
          <w:top w:val="nil"/>
          <w:left w:val="nil"/>
          <w:bottom w:val="nil"/>
          <w:right w:val="nil"/>
          <w:between w:val="nil"/>
        </w:pBdr>
        <w:ind w:right="20"/>
        <w:jc w:val="both"/>
        <w:rPr>
          <w:color w:val="000000"/>
          <w:sz w:val="24"/>
          <w:szCs w:val="24"/>
        </w:rPr>
      </w:pPr>
    </w:p>
    <w:p w14:paraId="350F5861" w14:textId="77777777" w:rsidR="00FD6BB5" w:rsidRDefault="00FD6BB5">
      <w:pPr>
        <w:pBdr>
          <w:top w:val="nil"/>
          <w:left w:val="nil"/>
          <w:bottom w:val="nil"/>
          <w:right w:val="nil"/>
          <w:between w:val="nil"/>
        </w:pBdr>
        <w:ind w:right="20"/>
        <w:jc w:val="both"/>
        <w:rPr>
          <w:color w:val="000000"/>
          <w:sz w:val="24"/>
          <w:szCs w:val="24"/>
        </w:rPr>
      </w:pPr>
    </w:p>
    <w:p w14:paraId="28BE516A" w14:textId="77777777" w:rsidR="00FD6BB5" w:rsidRDefault="00FD6BB5">
      <w:pPr>
        <w:pStyle w:val="Heading1"/>
        <w:ind w:left="0" w:right="20"/>
        <w:rPr>
          <w:sz w:val="24"/>
          <w:szCs w:val="24"/>
        </w:rPr>
      </w:pPr>
      <w:bookmarkStart w:id="6" w:name="tyjcwt" w:colFirst="0" w:colLast="0"/>
      <w:bookmarkEnd w:id="6"/>
    </w:p>
    <w:p w14:paraId="2846109F" w14:textId="77777777" w:rsidR="00FD6BB5" w:rsidRDefault="00FD6BB5">
      <w:pPr>
        <w:pStyle w:val="Heading1"/>
        <w:ind w:left="0" w:right="20"/>
        <w:rPr>
          <w:sz w:val="24"/>
          <w:szCs w:val="24"/>
        </w:rPr>
      </w:pPr>
    </w:p>
    <w:p w14:paraId="22F877AF" w14:textId="77777777" w:rsidR="00FD6BB5" w:rsidRDefault="00FD6BB5">
      <w:pPr>
        <w:pStyle w:val="Heading1"/>
        <w:ind w:left="0" w:right="20"/>
        <w:rPr>
          <w:sz w:val="24"/>
          <w:szCs w:val="24"/>
        </w:rPr>
      </w:pPr>
    </w:p>
    <w:p w14:paraId="311438D6" w14:textId="77777777" w:rsidR="00FD6BB5" w:rsidRDefault="00FD6BB5">
      <w:pPr>
        <w:pStyle w:val="Heading1"/>
        <w:ind w:left="0" w:right="20"/>
        <w:rPr>
          <w:sz w:val="24"/>
          <w:szCs w:val="24"/>
        </w:rPr>
      </w:pPr>
    </w:p>
    <w:p w14:paraId="6FD52F6C" w14:textId="77777777" w:rsidR="00FD6BB5" w:rsidRDefault="00FD6BB5">
      <w:pPr>
        <w:pStyle w:val="Heading1"/>
        <w:ind w:left="0" w:right="20"/>
        <w:rPr>
          <w:sz w:val="24"/>
          <w:szCs w:val="24"/>
        </w:rPr>
      </w:pPr>
    </w:p>
    <w:p w14:paraId="60893F96" w14:textId="77777777" w:rsidR="00FD6BB5" w:rsidRDefault="00FD6BB5"/>
    <w:p w14:paraId="0C59595A" w14:textId="77777777" w:rsidR="00FD6BB5" w:rsidRDefault="0049041F">
      <w:pPr>
        <w:pStyle w:val="Heading1"/>
        <w:ind w:left="0" w:right="20"/>
        <w:rPr>
          <w:sz w:val="24"/>
          <w:szCs w:val="24"/>
        </w:rPr>
      </w:pPr>
      <w:r>
        <w:rPr>
          <w:sz w:val="24"/>
          <w:szCs w:val="24"/>
        </w:rPr>
        <w:t>Santiago de Chile – Chile</w:t>
      </w:r>
      <w:r>
        <w:rPr>
          <w:noProof/>
        </w:rPr>
        <w:drawing>
          <wp:anchor distT="0" distB="0" distL="182880" distR="0" simplePos="0" relativeHeight="251662336" behindDoc="0" locked="0" layoutInCell="1" hidden="0" allowOverlap="1" wp14:anchorId="73EC9ABD" wp14:editId="56F94037">
            <wp:simplePos x="0" y="0"/>
            <wp:positionH relativeFrom="column">
              <wp:posOffset>4147185</wp:posOffset>
            </wp:positionH>
            <wp:positionV relativeFrom="paragraph">
              <wp:posOffset>102235</wp:posOffset>
            </wp:positionV>
            <wp:extent cx="2139315" cy="1783080"/>
            <wp:effectExtent l="0" t="0" r="0" b="0"/>
            <wp:wrapSquare wrapText="bothSides" distT="0" distB="0" distL="182880" distR="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2139315" cy="1783080"/>
                    </a:xfrm>
                    <a:prstGeom prst="rect">
                      <a:avLst/>
                    </a:prstGeom>
                    <a:ln/>
                  </pic:spPr>
                </pic:pic>
              </a:graphicData>
            </a:graphic>
          </wp:anchor>
        </w:drawing>
      </w:r>
    </w:p>
    <w:p w14:paraId="5AC58ED6" w14:textId="77777777" w:rsidR="00FD6BB5" w:rsidRDefault="00FD6BB5">
      <w:pPr>
        <w:pBdr>
          <w:top w:val="nil"/>
          <w:left w:val="nil"/>
          <w:bottom w:val="nil"/>
          <w:right w:val="nil"/>
          <w:between w:val="nil"/>
        </w:pBdr>
        <w:ind w:right="20"/>
        <w:jc w:val="both"/>
        <w:rPr>
          <w:b/>
          <w:color w:val="000000"/>
          <w:sz w:val="24"/>
          <w:szCs w:val="24"/>
        </w:rPr>
      </w:pPr>
    </w:p>
    <w:p w14:paraId="680589F9"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Also during the year 2002, His Eminence Monsignor Francisco Javier </w:t>
      </w:r>
      <w:proofErr w:type="spellStart"/>
      <w:r>
        <w:rPr>
          <w:color w:val="000000"/>
          <w:sz w:val="24"/>
          <w:szCs w:val="24"/>
        </w:rPr>
        <w:t>Errázuriz</w:t>
      </w:r>
      <w:proofErr w:type="spellEnd"/>
      <w:r>
        <w:rPr>
          <w:color w:val="000000"/>
          <w:sz w:val="24"/>
          <w:szCs w:val="24"/>
        </w:rPr>
        <w:t xml:space="preserve"> invited us to open a community in the Archdiocese </w:t>
      </w:r>
      <w:proofErr w:type="gramStart"/>
      <w:r>
        <w:rPr>
          <w:color w:val="000000"/>
          <w:sz w:val="24"/>
          <w:szCs w:val="24"/>
        </w:rPr>
        <w:t>of  Santiago</w:t>
      </w:r>
      <w:proofErr w:type="gramEnd"/>
      <w:r>
        <w:rPr>
          <w:color w:val="000000"/>
          <w:sz w:val="24"/>
          <w:szCs w:val="24"/>
        </w:rPr>
        <w:t>, to care for the homeless elderly.</w:t>
      </w:r>
    </w:p>
    <w:p w14:paraId="378AF451" w14:textId="77777777" w:rsidR="00FD6BB5" w:rsidRDefault="00FD6BB5">
      <w:pPr>
        <w:pBdr>
          <w:top w:val="nil"/>
          <w:left w:val="nil"/>
          <w:bottom w:val="nil"/>
          <w:right w:val="nil"/>
          <w:between w:val="nil"/>
        </w:pBdr>
        <w:ind w:right="20"/>
        <w:jc w:val="both"/>
        <w:rPr>
          <w:color w:val="000000"/>
          <w:sz w:val="24"/>
          <w:szCs w:val="24"/>
        </w:rPr>
      </w:pPr>
    </w:p>
    <w:p w14:paraId="68CB9F9D"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In May 2008, we also opened a new community in Chile that works with the youth and families and in August 2014 we opened a new community to serve the poor in </w:t>
      </w:r>
      <w:proofErr w:type="spellStart"/>
      <w:r>
        <w:rPr>
          <w:color w:val="000000"/>
          <w:sz w:val="24"/>
          <w:szCs w:val="24"/>
        </w:rPr>
        <w:t>Maipú</w:t>
      </w:r>
      <w:proofErr w:type="spellEnd"/>
      <w:r>
        <w:rPr>
          <w:color w:val="000000"/>
          <w:sz w:val="24"/>
          <w:szCs w:val="24"/>
        </w:rPr>
        <w:t>.</w:t>
      </w:r>
    </w:p>
    <w:p w14:paraId="66B74238" w14:textId="77777777" w:rsidR="00FD6BB5" w:rsidRDefault="00FD6BB5">
      <w:pPr>
        <w:pStyle w:val="Heading1"/>
        <w:ind w:left="0" w:right="20"/>
        <w:rPr>
          <w:sz w:val="24"/>
          <w:szCs w:val="24"/>
        </w:rPr>
      </w:pPr>
      <w:bookmarkStart w:id="7" w:name="3dy6vkm" w:colFirst="0" w:colLast="0"/>
      <w:bookmarkEnd w:id="7"/>
    </w:p>
    <w:p w14:paraId="1F7445AC" w14:textId="77777777" w:rsidR="00FD6BB5" w:rsidRDefault="00FD6BB5">
      <w:pPr>
        <w:pStyle w:val="Heading1"/>
        <w:ind w:left="0" w:right="20"/>
        <w:rPr>
          <w:sz w:val="24"/>
          <w:szCs w:val="24"/>
        </w:rPr>
      </w:pPr>
    </w:p>
    <w:p w14:paraId="4AA19D78" w14:textId="77777777" w:rsidR="00FD6BB5" w:rsidRDefault="00FD6BB5">
      <w:pPr>
        <w:pStyle w:val="Heading1"/>
        <w:ind w:left="0" w:right="20"/>
        <w:rPr>
          <w:sz w:val="24"/>
          <w:szCs w:val="24"/>
        </w:rPr>
      </w:pPr>
    </w:p>
    <w:p w14:paraId="3522D119" w14:textId="77777777" w:rsidR="00FD6BB5" w:rsidRDefault="0049041F">
      <w:pPr>
        <w:pStyle w:val="Heading1"/>
        <w:ind w:left="0" w:right="20"/>
        <w:rPr>
          <w:sz w:val="24"/>
          <w:szCs w:val="24"/>
        </w:rPr>
      </w:pPr>
      <w:r>
        <w:rPr>
          <w:sz w:val="24"/>
          <w:szCs w:val="24"/>
        </w:rPr>
        <w:t>Cebu - Philippines</w:t>
      </w:r>
    </w:p>
    <w:p w14:paraId="13BC7105" w14:textId="77777777" w:rsidR="00FD6BB5" w:rsidRDefault="00FD6BB5">
      <w:pPr>
        <w:pBdr>
          <w:top w:val="nil"/>
          <w:left w:val="nil"/>
          <w:bottom w:val="nil"/>
          <w:right w:val="nil"/>
          <w:between w:val="nil"/>
        </w:pBdr>
        <w:ind w:right="20"/>
        <w:jc w:val="both"/>
        <w:rPr>
          <w:color w:val="000000"/>
          <w:sz w:val="24"/>
          <w:szCs w:val="24"/>
        </w:rPr>
      </w:pPr>
    </w:p>
    <w:p w14:paraId="3F48847D"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During the year 2003, Cardinal Vidal invited us to open a community </w:t>
      </w:r>
      <w:r>
        <w:rPr>
          <w:color w:val="000000"/>
          <w:sz w:val="24"/>
          <w:szCs w:val="24"/>
        </w:rPr>
        <w:t>in the Philippines. This community is dedicated to pastoral services and teaching at different schools and they also serve the people through human promotion services in Cebu and mission trips to the Islands around.</w:t>
      </w:r>
    </w:p>
    <w:p w14:paraId="5C0F87AD" w14:textId="77777777" w:rsidR="00FD6BB5" w:rsidRDefault="0049041F">
      <w:pPr>
        <w:pBdr>
          <w:top w:val="nil"/>
          <w:left w:val="nil"/>
          <w:bottom w:val="nil"/>
          <w:right w:val="nil"/>
          <w:between w:val="nil"/>
        </w:pBdr>
        <w:ind w:right="20"/>
        <w:jc w:val="both"/>
        <w:rPr>
          <w:color w:val="000000"/>
          <w:sz w:val="24"/>
          <w:szCs w:val="24"/>
        </w:rPr>
      </w:pPr>
      <w:r>
        <w:rPr>
          <w:noProof/>
        </w:rPr>
        <w:drawing>
          <wp:anchor distT="0" distB="0" distL="0" distR="0" simplePos="0" relativeHeight="251663360" behindDoc="0" locked="0" layoutInCell="1" hidden="0" allowOverlap="1" wp14:anchorId="33216C0D" wp14:editId="243B020C">
            <wp:simplePos x="0" y="0"/>
            <wp:positionH relativeFrom="column">
              <wp:posOffset>3662151</wp:posOffset>
            </wp:positionH>
            <wp:positionV relativeFrom="paragraph">
              <wp:posOffset>171450</wp:posOffset>
            </wp:positionV>
            <wp:extent cx="2643399" cy="2009775"/>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643399" cy="2009775"/>
                    </a:xfrm>
                    <a:prstGeom prst="rect">
                      <a:avLst/>
                    </a:prstGeom>
                    <a:ln/>
                  </pic:spPr>
                </pic:pic>
              </a:graphicData>
            </a:graphic>
          </wp:anchor>
        </w:drawing>
      </w:r>
    </w:p>
    <w:p w14:paraId="5AD4D0A3" w14:textId="77777777" w:rsidR="00FD6BB5" w:rsidRDefault="0049041F">
      <w:pPr>
        <w:pStyle w:val="Heading1"/>
        <w:ind w:left="0" w:right="20"/>
        <w:rPr>
          <w:sz w:val="24"/>
          <w:szCs w:val="24"/>
        </w:rPr>
      </w:pPr>
      <w:bookmarkStart w:id="8" w:name="1t3h5sf" w:colFirst="0" w:colLast="0"/>
      <w:bookmarkEnd w:id="8"/>
      <w:r>
        <w:rPr>
          <w:noProof/>
        </w:rPr>
        <w:drawing>
          <wp:anchor distT="0" distB="0" distL="114300" distR="114300" simplePos="0" relativeHeight="251664384" behindDoc="0" locked="0" layoutInCell="1" hidden="0" allowOverlap="1" wp14:anchorId="06CA393D" wp14:editId="17029974">
            <wp:simplePos x="0" y="0"/>
            <wp:positionH relativeFrom="column">
              <wp:posOffset>1</wp:posOffset>
            </wp:positionH>
            <wp:positionV relativeFrom="paragraph">
              <wp:posOffset>90805</wp:posOffset>
            </wp:positionV>
            <wp:extent cx="3380105" cy="1900555"/>
            <wp:effectExtent l="0" t="0" r="0" b="0"/>
            <wp:wrapSquare wrapText="bothSides" distT="0" distB="0" distL="114300" distR="114300"/>
            <wp:docPr id="11" name="image11.jpg" descr="46764708_2191373377804141_6504801229049167872_n.jpg"/>
            <wp:cNvGraphicFramePr/>
            <a:graphic xmlns:a="http://schemas.openxmlformats.org/drawingml/2006/main">
              <a:graphicData uri="http://schemas.openxmlformats.org/drawingml/2006/picture">
                <pic:pic xmlns:pic="http://schemas.openxmlformats.org/drawingml/2006/picture">
                  <pic:nvPicPr>
                    <pic:cNvPr id="0" name="image11.jpg" descr="46764708_2191373377804141_6504801229049167872_n.jpg"/>
                    <pic:cNvPicPr preferRelativeResize="0"/>
                  </pic:nvPicPr>
                  <pic:blipFill>
                    <a:blip r:embed="rId14"/>
                    <a:srcRect/>
                    <a:stretch>
                      <a:fillRect/>
                    </a:stretch>
                  </pic:blipFill>
                  <pic:spPr>
                    <a:xfrm>
                      <a:off x="0" y="0"/>
                      <a:ext cx="3380105" cy="1900555"/>
                    </a:xfrm>
                    <a:prstGeom prst="rect">
                      <a:avLst/>
                    </a:prstGeom>
                    <a:ln/>
                  </pic:spPr>
                </pic:pic>
              </a:graphicData>
            </a:graphic>
          </wp:anchor>
        </w:drawing>
      </w:r>
    </w:p>
    <w:p w14:paraId="3154E06C" w14:textId="77777777" w:rsidR="00FD6BB5" w:rsidRDefault="00FD6BB5">
      <w:pPr>
        <w:pStyle w:val="Heading1"/>
        <w:ind w:left="0" w:right="20"/>
        <w:rPr>
          <w:sz w:val="24"/>
          <w:szCs w:val="24"/>
        </w:rPr>
      </w:pPr>
    </w:p>
    <w:p w14:paraId="20325598" w14:textId="77777777" w:rsidR="00FD6BB5" w:rsidRDefault="00FD6BB5">
      <w:pPr>
        <w:pBdr>
          <w:top w:val="nil"/>
          <w:left w:val="nil"/>
          <w:bottom w:val="nil"/>
          <w:right w:val="nil"/>
          <w:between w:val="nil"/>
        </w:pBdr>
        <w:ind w:right="20"/>
        <w:jc w:val="both"/>
        <w:rPr>
          <w:sz w:val="24"/>
          <w:szCs w:val="24"/>
        </w:rPr>
      </w:pPr>
    </w:p>
    <w:p w14:paraId="460A7133" w14:textId="77777777" w:rsidR="00FD6BB5" w:rsidRDefault="0049041F">
      <w:pPr>
        <w:pBdr>
          <w:top w:val="nil"/>
          <w:left w:val="nil"/>
          <w:bottom w:val="nil"/>
          <w:right w:val="nil"/>
          <w:between w:val="nil"/>
        </w:pBdr>
        <w:ind w:right="20"/>
        <w:jc w:val="both"/>
        <w:rPr>
          <w:color w:val="000000"/>
          <w:sz w:val="24"/>
          <w:szCs w:val="24"/>
        </w:rPr>
      </w:pPr>
      <w:r>
        <w:rPr>
          <w:sz w:val="24"/>
          <w:szCs w:val="24"/>
        </w:rPr>
        <w:t>Since</w:t>
      </w:r>
      <w:r>
        <w:rPr>
          <w:color w:val="000000"/>
          <w:sz w:val="24"/>
          <w:szCs w:val="24"/>
        </w:rPr>
        <w:t xml:space="preserve"> 2012 we have had mission tri</w:t>
      </w:r>
      <w:r>
        <w:rPr>
          <w:color w:val="000000"/>
          <w:sz w:val="24"/>
          <w:szCs w:val="24"/>
        </w:rPr>
        <w:t xml:space="preserve">ps to the villages in Northern Cebu </w:t>
      </w:r>
      <w:proofErr w:type="gramStart"/>
      <w:r>
        <w:rPr>
          <w:color w:val="000000"/>
          <w:sz w:val="24"/>
          <w:szCs w:val="24"/>
        </w:rPr>
        <w:t>and also</w:t>
      </w:r>
      <w:proofErr w:type="gramEnd"/>
      <w:r>
        <w:rPr>
          <w:color w:val="000000"/>
          <w:sz w:val="24"/>
          <w:szCs w:val="24"/>
        </w:rPr>
        <w:t xml:space="preserve"> to Tacloban, </w:t>
      </w:r>
      <w:proofErr w:type="spellStart"/>
      <w:r>
        <w:rPr>
          <w:color w:val="000000"/>
          <w:sz w:val="24"/>
          <w:szCs w:val="24"/>
        </w:rPr>
        <w:t>Leitte</w:t>
      </w:r>
      <w:proofErr w:type="spellEnd"/>
      <w:r>
        <w:rPr>
          <w:color w:val="000000"/>
          <w:sz w:val="24"/>
          <w:szCs w:val="24"/>
        </w:rPr>
        <w:t>; the areas most affected by typhoon Haiyan on 2013. At the present time we are helping people to rebuild their houses and we have projects to help fishermen to recover their boats, to help pe</w:t>
      </w:r>
      <w:r>
        <w:rPr>
          <w:color w:val="000000"/>
          <w:sz w:val="24"/>
          <w:szCs w:val="24"/>
        </w:rPr>
        <w:t>ople to improve crops, to provide medicines etc.</w:t>
      </w:r>
    </w:p>
    <w:p w14:paraId="19A58839" w14:textId="77777777" w:rsidR="00FD6BB5" w:rsidRDefault="00FD6BB5">
      <w:pPr>
        <w:pStyle w:val="Heading1"/>
        <w:ind w:left="0" w:right="20"/>
        <w:rPr>
          <w:sz w:val="24"/>
          <w:szCs w:val="24"/>
        </w:rPr>
      </w:pPr>
    </w:p>
    <w:p w14:paraId="7E67AC40" w14:textId="77777777" w:rsidR="00FD6BB5" w:rsidRDefault="00FD6BB5">
      <w:pPr>
        <w:pStyle w:val="Heading1"/>
        <w:ind w:left="0" w:right="20"/>
        <w:rPr>
          <w:sz w:val="24"/>
          <w:szCs w:val="24"/>
        </w:rPr>
      </w:pPr>
    </w:p>
    <w:p w14:paraId="6A480045" w14:textId="77777777" w:rsidR="00FD6BB5" w:rsidRDefault="00FD6BB5">
      <w:pPr>
        <w:pStyle w:val="Heading1"/>
        <w:ind w:left="0" w:right="20"/>
        <w:rPr>
          <w:sz w:val="24"/>
          <w:szCs w:val="24"/>
        </w:rPr>
      </w:pPr>
    </w:p>
    <w:p w14:paraId="673F3BFE" w14:textId="77777777" w:rsidR="00FD6BB5" w:rsidRDefault="0049041F">
      <w:pPr>
        <w:pStyle w:val="Heading1"/>
        <w:ind w:left="0" w:right="20"/>
        <w:rPr>
          <w:sz w:val="24"/>
          <w:szCs w:val="24"/>
        </w:rPr>
      </w:pPr>
      <w:r>
        <w:rPr>
          <w:sz w:val="24"/>
          <w:szCs w:val="24"/>
        </w:rPr>
        <w:t>Santiago de Guayaquil - Ecuador</w:t>
      </w:r>
      <w:r>
        <w:rPr>
          <w:noProof/>
        </w:rPr>
        <w:drawing>
          <wp:anchor distT="0" distB="0" distL="182880" distR="0" simplePos="0" relativeHeight="251665408" behindDoc="0" locked="0" layoutInCell="1" hidden="0" allowOverlap="1" wp14:anchorId="59C5A4C5" wp14:editId="0E4F0B29">
            <wp:simplePos x="0" y="0"/>
            <wp:positionH relativeFrom="column">
              <wp:posOffset>3615689</wp:posOffset>
            </wp:positionH>
            <wp:positionV relativeFrom="paragraph">
              <wp:posOffset>45720</wp:posOffset>
            </wp:positionV>
            <wp:extent cx="2667635" cy="1983740"/>
            <wp:effectExtent l="0" t="0" r="0" b="0"/>
            <wp:wrapSquare wrapText="bothSides" distT="0" distB="0" distL="182880" distR="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2667635" cy="1983740"/>
                    </a:xfrm>
                    <a:prstGeom prst="rect">
                      <a:avLst/>
                    </a:prstGeom>
                    <a:ln/>
                  </pic:spPr>
                </pic:pic>
              </a:graphicData>
            </a:graphic>
          </wp:anchor>
        </w:drawing>
      </w:r>
    </w:p>
    <w:p w14:paraId="7FED72CF" w14:textId="77777777" w:rsidR="00FD6BB5" w:rsidRDefault="00FD6BB5">
      <w:pPr>
        <w:pBdr>
          <w:top w:val="nil"/>
          <w:left w:val="nil"/>
          <w:bottom w:val="nil"/>
          <w:right w:val="nil"/>
          <w:between w:val="nil"/>
        </w:pBdr>
        <w:ind w:right="20"/>
        <w:jc w:val="both"/>
        <w:rPr>
          <w:color w:val="000000"/>
          <w:sz w:val="24"/>
          <w:szCs w:val="24"/>
        </w:rPr>
      </w:pPr>
    </w:p>
    <w:p w14:paraId="535A72D9"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In the year 2004, we open a community in Ecuador which assists young ladies who suffered from mental disease. Also, the sisters take </w:t>
      </w:r>
      <w:proofErr w:type="gramStart"/>
      <w:r>
        <w:rPr>
          <w:color w:val="000000"/>
          <w:sz w:val="24"/>
          <w:szCs w:val="24"/>
        </w:rPr>
        <w:t>care  of</w:t>
      </w:r>
      <w:proofErr w:type="gramEnd"/>
      <w:r>
        <w:rPr>
          <w:color w:val="000000"/>
          <w:sz w:val="24"/>
          <w:szCs w:val="24"/>
        </w:rPr>
        <w:t xml:space="preserve"> the pastoral of Solidarity's</w:t>
      </w:r>
    </w:p>
    <w:p w14:paraId="4FF4CE37"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Center in a poor area close to Guayaquil only reachable by canoe. This pastoral and solidarity service </w:t>
      </w:r>
      <w:proofErr w:type="gramStart"/>
      <w:r>
        <w:rPr>
          <w:color w:val="000000"/>
          <w:sz w:val="24"/>
          <w:szCs w:val="24"/>
        </w:rPr>
        <w:t>is</w:t>
      </w:r>
      <w:proofErr w:type="gramEnd"/>
      <w:r>
        <w:rPr>
          <w:color w:val="000000"/>
          <w:sz w:val="24"/>
          <w:szCs w:val="24"/>
        </w:rPr>
        <w:t xml:space="preserve"> done with young people from different schools and parishes.</w:t>
      </w:r>
    </w:p>
    <w:p w14:paraId="7D97F695" w14:textId="77777777" w:rsidR="00FD6BB5" w:rsidRDefault="00FD6BB5">
      <w:pPr>
        <w:pBdr>
          <w:top w:val="nil"/>
          <w:left w:val="nil"/>
          <w:bottom w:val="nil"/>
          <w:right w:val="nil"/>
          <w:between w:val="nil"/>
        </w:pBdr>
        <w:ind w:right="20"/>
        <w:jc w:val="both"/>
        <w:rPr>
          <w:color w:val="000000"/>
          <w:sz w:val="24"/>
          <w:szCs w:val="24"/>
        </w:rPr>
      </w:pPr>
    </w:p>
    <w:p w14:paraId="49DBB3D4" w14:textId="77777777" w:rsidR="00FD6BB5" w:rsidRDefault="00FD6BB5">
      <w:pPr>
        <w:pStyle w:val="Heading1"/>
        <w:ind w:left="0" w:right="20"/>
        <w:rPr>
          <w:sz w:val="24"/>
          <w:szCs w:val="24"/>
        </w:rPr>
      </w:pPr>
      <w:bookmarkStart w:id="9" w:name="4d34og8" w:colFirst="0" w:colLast="0"/>
      <w:bookmarkEnd w:id="9"/>
    </w:p>
    <w:p w14:paraId="0C8EB60B" w14:textId="77777777" w:rsidR="00FD6BB5" w:rsidRDefault="00FD6BB5">
      <w:pPr>
        <w:pStyle w:val="Heading1"/>
        <w:ind w:left="0" w:right="20"/>
        <w:rPr>
          <w:sz w:val="24"/>
          <w:szCs w:val="24"/>
        </w:rPr>
      </w:pPr>
    </w:p>
    <w:p w14:paraId="59EA784B" w14:textId="77777777" w:rsidR="00FD6BB5" w:rsidRDefault="00FD6BB5">
      <w:pPr>
        <w:pStyle w:val="Heading1"/>
        <w:ind w:left="0" w:right="20"/>
        <w:rPr>
          <w:sz w:val="24"/>
          <w:szCs w:val="24"/>
        </w:rPr>
      </w:pPr>
    </w:p>
    <w:p w14:paraId="1315CD36" w14:textId="77777777" w:rsidR="00FD6BB5" w:rsidRDefault="0049041F">
      <w:pPr>
        <w:pStyle w:val="Heading1"/>
        <w:ind w:left="0" w:right="20"/>
        <w:rPr>
          <w:sz w:val="24"/>
          <w:szCs w:val="24"/>
        </w:rPr>
      </w:pPr>
      <w:r>
        <w:rPr>
          <w:sz w:val="24"/>
          <w:szCs w:val="24"/>
        </w:rPr>
        <w:t>Rome – Italy</w:t>
      </w:r>
    </w:p>
    <w:p w14:paraId="466E3CAD" w14:textId="77777777" w:rsidR="00FD6BB5" w:rsidRDefault="00FD6BB5">
      <w:pPr>
        <w:pBdr>
          <w:top w:val="nil"/>
          <w:left w:val="nil"/>
          <w:bottom w:val="nil"/>
          <w:right w:val="nil"/>
          <w:between w:val="nil"/>
        </w:pBdr>
        <w:ind w:right="20"/>
        <w:jc w:val="both"/>
        <w:rPr>
          <w:color w:val="000000"/>
          <w:sz w:val="24"/>
          <w:szCs w:val="24"/>
        </w:rPr>
      </w:pPr>
    </w:p>
    <w:p w14:paraId="0E1A8B32"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At the beginning of 2006, we opened a community in Rome, where we </w:t>
      </w:r>
      <w:proofErr w:type="gramStart"/>
      <w:r>
        <w:rPr>
          <w:color w:val="000000"/>
          <w:sz w:val="24"/>
          <w:szCs w:val="24"/>
        </w:rPr>
        <w:t>are in charge of</w:t>
      </w:r>
      <w:proofErr w:type="gramEnd"/>
      <w:r>
        <w:rPr>
          <w:color w:val="000000"/>
          <w:sz w:val="24"/>
          <w:szCs w:val="24"/>
        </w:rPr>
        <w:t xml:space="preserve"> the pastoral works in a parish working with children, youth, adults and families. </w:t>
      </w:r>
    </w:p>
    <w:p w14:paraId="2B5AC88B" w14:textId="77777777" w:rsidR="00FD6BB5" w:rsidRDefault="00FD6BB5">
      <w:pPr>
        <w:pStyle w:val="Heading1"/>
        <w:ind w:left="0" w:right="20"/>
        <w:rPr>
          <w:sz w:val="24"/>
          <w:szCs w:val="24"/>
        </w:rPr>
      </w:pPr>
      <w:bookmarkStart w:id="10" w:name="_17dp8vu" w:colFirst="0" w:colLast="0"/>
      <w:bookmarkEnd w:id="10"/>
    </w:p>
    <w:p w14:paraId="54CC4BFE" w14:textId="77777777" w:rsidR="00FD6BB5" w:rsidRDefault="0049041F">
      <w:pPr>
        <w:pStyle w:val="Heading1"/>
        <w:ind w:left="0" w:right="20"/>
        <w:rPr>
          <w:sz w:val="24"/>
          <w:szCs w:val="24"/>
        </w:rPr>
      </w:pPr>
      <w:bookmarkStart w:id="11" w:name="2s8eyo1" w:colFirst="0" w:colLast="0"/>
      <w:bookmarkStart w:id="12" w:name="_57zv7a2hn76q" w:colFirst="0" w:colLast="0"/>
      <w:bookmarkEnd w:id="11"/>
      <w:bookmarkEnd w:id="12"/>
      <w:r>
        <w:rPr>
          <w:sz w:val="24"/>
          <w:szCs w:val="24"/>
        </w:rPr>
        <w:t>Huambo – Angola</w:t>
      </w:r>
    </w:p>
    <w:p w14:paraId="3C8C44C3" w14:textId="77777777" w:rsidR="00FD6BB5" w:rsidRDefault="00FD6BB5">
      <w:pPr>
        <w:pBdr>
          <w:top w:val="nil"/>
          <w:left w:val="nil"/>
          <w:bottom w:val="nil"/>
          <w:right w:val="nil"/>
          <w:between w:val="nil"/>
        </w:pBdr>
        <w:ind w:right="20"/>
        <w:jc w:val="both"/>
        <w:rPr>
          <w:color w:val="000000"/>
          <w:sz w:val="24"/>
          <w:szCs w:val="24"/>
        </w:rPr>
      </w:pPr>
    </w:p>
    <w:p w14:paraId="6C36BF7C" w14:textId="77777777" w:rsidR="00FD6BB5" w:rsidRDefault="0049041F">
      <w:pPr>
        <w:pBdr>
          <w:top w:val="nil"/>
          <w:left w:val="nil"/>
          <w:bottom w:val="nil"/>
          <w:right w:val="nil"/>
          <w:between w:val="nil"/>
        </w:pBdr>
        <w:ind w:right="20"/>
        <w:jc w:val="both"/>
        <w:rPr>
          <w:color w:val="000000"/>
          <w:sz w:val="24"/>
          <w:szCs w:val="24"/>
        </w:rPr>
      </w:pPr>
      <w:r>
        <w:rPr>
          <w:color w:val="000000"/>
          <w:sz w:val="24"/>
          <w:szCs w:val="24"/>
        </w:rPr>
        <w:t xml:space="preserve">By the grace of </w:t>
      </w:r>
      <w:proofErr w:type="gramStart"/>
      <w:r>
        <w:rPr>
          <w:color w:val="000000"/>
          <w:sz w:val="24"/>
          <w:szCs w:val="24"/>
        </w:rPr>
        <w:t>God</w:t>
      </w:r>
      <w:proofErr w:type="gramEnd"/>
      <w:r>
        <w:rPr>
          <w:color w:val="000000"/>
          <w:sz w:val="24"/>
          <w:szCs w:val="24"/>
        </w:rPr>
        <w:t xml:space="preserve"> we opened our community in Huambo, Angola, in October, 2005. Sisters help in catechesis to the Archdiocesan pastoral.</w:t>
      </w:r>
    </w:p>
    <w:p w14:paraId="0B5CDF4D" w14:textId="77777777" w:rsidR="00FD6BB5" w:rsidRDefault="00FD6BB5">
      <w:pPr>
        <w:pBdr>
          <w:top w:val="nil"/>
          <w:left w:val="nil"/>
          <w:bottom w:val="nil"/>
          <w:right w:val="nil"/>
          <w:between w:val="nil"/>
        </w:pBdr>
        <w:ind w:right="20"/>
        <w:jc w:val="both"/>
        <w:rPr>
          <w:color w:val="000000"/>
          <w:sz w:val="24"/>
          <w:szCs w:val="24"/>
        </w:rPr>
      </w:pPr>
    </w:p>
    <w:p w14:paraId="04EF4C24" w14:textId="77777777" w:rsidR="00FD6BB5" w:rsidRDefault="0049041F">
      <w:pPr>
        <w:pBdr>
          <w:top w:val="nil"/>
          <w:left w:val="nil"/>
          <w:bottom w:val="nil"/>
          <w:right w:val="nil"/>
          <w:between w:val="nil"/>
        </w:pBdr>
        <w:ind w:right="20"/>
        <w:jc w:val="both"/>
        <w:rPr>
          <w:color w:val="000000"/>
          <w:sz w:val="24"/>
          <w:szCs w:val="24"/>
        </w:rPr>
      </w:pPr>
      <w:proofErr w:type="gramStart"/>
      <w:r>
        <w:rPr>
          <w:color w:val="000000"/>
          <w:sz w:val="24"/>
          <w:szCs w:val="24"/>
        </w:rPr>
        <w:t>Also</w:t>
      </w:r>
      <w:proofErr w:type="gramEnd"/>
      <w:r>
        <w:rPr>
          <w:color w:val="000000"/>
          <w:sz w:val="24"/>
          <w:szCs w:val="24"/>
        </w:rPr>
        <w:t xml:space="preserve"> we have mission trips to small villages that are almost unreachable, where we provide medical and nutritional ca</w:t>
      </w:r>
      <w:r>
        <w:rPr>
          <w:color w:val="000000"/>
          <w:sz w:val="24"/>
          <w:szCs w:val="24"/>
        </w:rPr>
        <w:t>re, pastoral attention, and literacy teaching.</w:t>
      </w:r>
    </w:p>
    <w:p w14:paraId="6B48B946" w14:textId="77777777" w:rsidR="00FD6BB5" w:rsidRDefault="00FD6BB5">
      <w:pPr>
        <w:pBdr>
          <w:top w:val="nil"/>
          <w:left w:val="nil"/>
          <w:bottom w:val="nil"/>
          <w:right w:val="nil"/>
          <w:between w:val="nil"/>
        </w:pBdr>
        <w:ind w:right="20"/>
        <w:jc w:val="both"/>
        <w:rPr>
          <w:color w:val="000000"/>
          <w:sz w:val="24"/>
          <w:szCs w:val="24"/>
        </w:rPr>
      </w:pPr>
    </w:p>
    <w:p w14:paraId="5FF8951C" w14:textId="77777777" w:rsidR="00FD6BB5" w:rsidRDefault="0049041F">
      <w:pPr>
        <w:pBdr>
          <w:top w:val="nil"/>
          <w:left w:val="nil"/>
          <w:bottom w:val="nil"/>
          <w:right w:val="nil"/>
          <w:between w:val="nil"/>
        </w:pBdr>
        <w:spacing w:before="2"/>
        <w:rPr>
          <w:color w:val="000000"/>
          <w:sz w:val="24"/>
          <w:szCs w:val="24"/>
        </w:rPr>
      </w:pPr>
      <w:r>
        <w:rPr>
          <w:noProof/>
        </w:rPr>
        <w:drawing>
          <wp:anchor distT="0" distB="0" distL="0" distR="0" simplePos="0" relativeHeight="251666432" behindDoc="0" locked="0" layoutInCell="1" hidden="0" allowOverlap="1" wp14:anchorId="096BE576" wp14:editId="0B4E90E0">
            <wp:simplePos x="0" y="0"/>
            <wp:positionH relativeFrom="column">
              <wp:posOffset>0</wp:posOffset>
            </wp:positionH>
            <wp:positionV relativeFrom="paragraph">
              <wp:posOffset>106045</wp:posOffset>
            </wp:positionV>
            <wp:extent cx="2639241" cy="1925002"/>
            <wp:effectExtent l="0" t="0" r="0" b="0"/>
            <wp:wrapTopAndBottom distT="0" dist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2639241" cy="1925002"/>
                    </a:xfrm>
                    <a:prstGeom prst="rect">
                      <a:avLst/>
                    </a:prstGeom>
                    <a:ln/>
                  </pic:spPr>
                </pic:pic>
              </a:graphicData>
            </a:graphic>
          </wp:anchor>
        </w:drawing>
      </w:r>
      <w:r>
        <w:rPr>
          <w:noProof/>
        </w:rPr>
        <w:drawing>
          <wp:anchor distT="0" distB="0" distL="0" distR="0" simplePos="0" relativeHeight="251667456" behindDoc="0" locked="0" layoutInCell="1" hidden="0" allowOverlap="1" wp14:anchorId="60188CE8" wp14:editId="28E28E94">
            <wp:simplePos x="0" y="0"/>
            <wp:positionH relativeFrom="column">
              <wp:posOffset>3463925</wp:posOffset>
            </wp:positionH>
            <wp:positionV relativeFrom="paragraph">
              <wp:posOffset>106045</wp:posOffset>
            </wp:positionV>
            <wp:extent cx="2822575" cy="1938020"/>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2822575" cy="1938020"/>
                    </a:xfrm>
                    <a:prstGeom prst="rect">
                      <a:avLst/>
                    </a:prstGeom>
                    <a:ln/>
                  </pic:spPr>
                </pic:pic>
              </a:graphicData>
            </a:graphic>
          </wp:anchor>
        </w:drawing>
      </w:r>
    </w:p>
    <w:p w14:paraId="5E7D358D" w14:textId="77777777" w:rsidR="00FD6BB5" w:rsidRDefault="0049041F">
      <w:pPr>
        <w:tabs>
          <w:tab w:val="left" w:pos="3399"/>
        </w:tabs>
        <w:ind w:right="221"/>
        <w:rPr>
          <w:sz w:val="24"/>
          <w:szCs w:val="24"/>
        </w:rPr>
      </w:pPr>
      <w:r>
        <w:rPr>
          <w:sz w:val="24"/>
          <w:szCs w:val="24"/>
        </w:rPr>
        <w:t xml:space="preserve">                Catechesis for Adults</w:t>
      </w:r>
      <w:r>
        <w:rPr>
          <w:sz w:val="24"/>
          <w:szCs w:val="24"/>
        </w:rPr>
        <w:tab/>
        <w:t xml:space="preserve">         </w:t>
      </w:r>
      <w:r>
        <w:rPr>
          <w:sz w:val="24"/>
          <w:szCs w:val="24"/>
        </w:rPr>
        <w:tab/>
        <w:t xml:space="preserve">                           Me</w:t>
      </w:r>
      <w:r>
        <w:rPr>
          <w:sz w:val="24"/>
          <w:szCs w:val="24"/>
        </w:rPr>
        <w:t xml:space="preserve">dical Campaign in a </w:t>
      </w:r>
      <w:proofErr w:type="spellStart"/>
      <w:r>
        <w:rPr>
          <w:sz w:val="24"/>
          <w:szCs w:val="24"/>
        </w:rPr>
        <w:t>poorvillage</w:t>
      </w:r>
      <w:proofErr w:type="spellEnd"/>
    </w:p>
    <w:p w14:paraId="047C4F06" w14:textId="77777777" w:rsidR="00FD6BB5" w:rsidRDefault="00FD6BB5">
      <w:pPr>
        <w:rPr>
          <w:sz w:val="24"/>
          <w:szCs w:val="24"/>
        </w:rPr>
      </w:pPr>
    </w:p>
    <w:sectPr w:rsidR="00FD6BB5">
      <w:pgSz w:w="11900" w:h="16840"/>
      <w:pgMar w:top="1008" w:right="992"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B5"/>
    <w:rsid w:val="0049041F"/>
    <w:rsid w:val="00F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3E5D"/>
  <w15:docId w15:val="{4E69812A-698C-41FC-B48D-D24F15F4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340"/>
      <w:jc w:val="both"/>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Mio</dc:creator>
  <cp:lastModifiedBy>Megan Mio</cp:lastModifiedBy>
  <cp:revision>2</cp:revision>
  <dcterms:created xsi:type="dcterms:W3CDTF">2020-07-15T18:55:00Z</dcterms:created>
  <dcterms:modified xsi:type="dcterms:W3CDTF">2020-07-15T18:55:00Z</dcterms:modified>
</cp:coreProperties>
</file>